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北部湾大学国际商务（0254）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2022年硕士研究生招生复试方案</w:t>
      </w:r>
    </w:p>
    <w:p>
      <w:pPr>
        <w:spacing w:line="560" w:lineRule="exact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一、复试比例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我校实行差额复试，国际商务专业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首轮</w:t>
      </w:r>
      <w:r>
        <w:rPr>
          <w:rFonts w:hint="eastAsia" w:ascii="仿宋" w:hAnsi="仿宋" w:eastAsia="仿宋" w:cs="仿宋_GB2312"/>
          <w:sz w:val="32"/>
          <w:szCs w:val="32"/>
        </w:rPr>
        <w:t>复试差额比例在300%左右。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二、复试考核内容及考核方式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国际商务专业复试考核内容由专业素质和能力考核、综合素质和能力考核、外语能力考核三个部分组成（加试科目除外）。考试以面试的形式进行，采用“中国高等教育学生信息网”的“招生远程面试系统”，每生考试时间不少于20分钟（加试另计）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(一)专业素质和能力</w:t>
      </w:r>
    </w:p>
    <w:p>
      <w:pPr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分值：</w:t>
      </w:r>
      <w:r>
        <w:rPr>
          <w:rFonts w:hint="eastAsia" w:ascii="仿宋" w:hAnsi="仿宋" w:eastAsia="仿宋" w:cs="仿宋_GB2312"/>
          <w:sz w:val="32"/>
          <w:szCs w:val="32"/>
        </w:rPr>
        <w:t>满分100分</w:t>
      </w:r>
    </w:p>
    <w:p>
      <w:pPr>
        <w:spacing w:line="56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参考教材：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1.《国际商务》（第2版），王炜瀚等编著，机械工业出版社，2015.09； 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2.《国际金融》（第五版）（精编版），陈雨露主编，中国人民大学出版社，2015.05。 </w:t>
      </w:r>
    </w:p>
    <w:p>
      <w:pPr>
        <w:spacing w:line="56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考核范围：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重点考核学生的学习能力和综合能力。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1.《国际商务环境与运营》考核内容：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（1）国际商务环境：国际商务文化环境，政治、法律和商业伦理。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（2）国际营销：目标市场选择，营销管理。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（3）国际物流与供应链管理：国际物流定义与问题，国际物流与供应链管理。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（4）国际会计与税收：跨国间主要会计差异，国际税收。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2.《国际金融》考核内容：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（1）国际货币体系与汇率制度：金本位制度，布雷顿森林体系，浮动汇率制度，国际货币体系及其改革，人民币汇率改革。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（2）外汇市场、外汇业务与风险：外汇市场与外汇业务，汇率决定，外汇风险。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（3）国际金融市场：国际金融市场概述，货币市场，债券市场，股权市场。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（4）国际金融危机：90年代以来的国际金融危机，国际金融危机背景下的商务环境，国际金融创新，国际金融体系改革。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（二）综合素质和能力</w:t>
      </w:r>
    </w:p>
    <w:p>
      <w:pPr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分值：</w:t>
      </w:r>
      <w:r>
        <w:rPr>
          <w:rFonts w:hint="eastAsia" w:ascii="仿宋" w:hAnsi="仿宋" w:eastAsia="仿宋" w:cs="仿宋_GB2312"/>
          <w:sz w:val="32"/>
          <w:szCs w:val="32"/>
        </w:rPr>
        <w:t>满分100分</w:t>
      </w:r>
    </w:p>
    <w:p>
      <w:pPr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考核范围：</w:t>
      </w:r>
      <w:r>
        <w:rPr>
          <w:rFonts w:hint="eastAsia" w:ascii="仿宋" w:hAnsi="仿宋" w:eastAsia="仿宋" w:cs="仿宋_GB2312"/>
          <w:sz w:val="32"/>
          <w:szCs w:val="32"/>
        </w:rPr>
        <w:t>主要考核考生团队精神、沟通能力、分析能力及应变能力；专业素质和能力、实践操作技能等综合知识掌握程度及创新精神和创新能力，责任感、纪律性、协作性以及人文素养、心理健康。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外语能力</w:t>
      </w:r>
    </w:p>
    <w:p>
      <w:pPr>
        <w:spacing w:line="560" w:lineRule="exact"/>
        <w:ind w:firstLine="643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分值：</w:t>
      </w:r>
      <w:r>
        <w:rPr>
          <w:rFonts w:hint="eastAsia" w:ascii="仿宋" w:hAnsi="仿宋" w:eastAsia="仿宋" w:cs="楷体"/>
          <w:sz w:val="32"/>
          <w:szCs w:val="32"/>
        </w:rPr>
        <w:t>满分100分</w:t>
      </w:r>
    </w:p>
    <w:p>
      <w:pPr>
        <w:spacing w:line="560" w:lineRule="exact"/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1.英语口语交流能力（满分50分）</w:t>
      </w:r>
    </w:p>
    <w:p>
      <w:pPr>
        <w:spacing w:line="560" w:lineRule="exact"/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2.专业英语能力（满分50分）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同等学历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考生加试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同等学历</w:t>
      </w:r>
      <w:r>
        <w:rPr>
          <w:rFonts w:hint="eastAsia" w:ascii="仿宋" w:hAnsi="仿宋" w:eastAsia="仿宋" w:cs="仿宋_GB2312"/>
          <w:sz w:val="32"/>
          <w:szCs w:val="32"/>
        </w:rPr>
        <w:t>考生除参加上述两方面的测试外，还必须参加复试专业本科阶段两门主干课程的笔试。该成绩不计入复试总成绩，但其中任何一门加试课程成绩不合格，则不予录取。</w:t>
      </w:r>
    </w:p>
    <w:p>
      <w:pPr>
        <w:spacing w:line="56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1.分值及时长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每科目满分100分，时长：每科目10分钟左右。</w:t>
      </w:r>
    </w:p>
    <w:p>
      <w:pPr>
        <w:spacing w:line="56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2.</w:t>
      </w: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同等学历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加试科目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(1)科目一：《世界经济概论》</w:t>
      </w:r>
    </w:p>
    <w:p>
      <w:pPr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参考教材：</w:t>
      </w:r>
      <w:r>
        <w:rPr>
          <w:rFonts w:hint="eastAsia" w:ascii="仿宋" w:hAnsi="仿宋" w:eastAsia="仿宋" w:cs="仿宋_GB2312"/>
          <w:sz w:val="32"/>
          <w:szCs w:val="32"/>
        </w:rPr>
        <w:t>《世界经济概论》（新编21世纪经济学系列教材），崔日明等编著，北京大学出版社，2013.03。</w:t>
      </w:r>
    </w:p>
    <w:p>
      <w:pPr>
        <w:spacing w:line="56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考核范围：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fldChar w:fldCharType="begin"/>
      </w:r>
      <w:r>
        <w:rPr>
          <w:rFonts w:hint="eastAsia" w:ascii="仿宋" w:hAnsi="仿宋" w:eastAsia="仿宋" w:cs="仿宋_GB2312"/>
          <w:sz w:val="32"/>
          <w:szCs w:val="32"/>
        </w:rPr>
        <w:instrText xml:space="preserve"> = 1 \* GB3 </w:instrText>
      </w:r>
      <w:r>
        <w:rPr>
          <w:rFonts w:hint="eastAsia" w:ascii="仿宋" w:hAnsi="仿宋" w:eastAsia="仿宋" w:cs="仿宋_GB2312"/>
          <w:sz w:val="32"/>
          <w:szCs w:val="32"/>
        </w:rP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①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世界经济的理论与运行机制：世界经济的形成、发展与格局的变化，科技革命与知识经济，经济全球化与世界经济发展，区域经济一体化与世界经济发展。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fldChar w:fldCharType="begin"/>
      </w:r>
      <w:r>
        <w:rPr>
          <w:rFonts w:hint="eastAsia" w:ascii="仿宋" w:hAnsi="仿宋" w:eastAsia="仿宋" w:cs="仿宋_GB2312"/>
          <w:sz w:val="32"/>
          <w:szCs w:val="32"/>
        </w:rPr>
        <w:instrText xml:space="preserve"> = 2 \* GB3 </w:instrText>
      </w:r>
      <w:r>
        <w:rPr>
          <w:rFonts w:hint="eastAsia" w:ascii="仿宋" w:hAnsi="仿宋" w:eastAsia="仿宋" w:cs="仿宋_GB2312"/>
          <w:sz w:val="32"/>
          <w:szCs w:val="32"/>
        </w:rP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②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国际贸易与金融的理论基础：国际贸易与国际贸易体制，国际货币体系与金融全球化，国际直接投资与跨国公司。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fldChar w:fldCharType="begin"/>
      </w:r>
      <w:r>
        <w:rPr>
          <w:rFonts w:hint="eastAsia" w:ascii="仿宋" w:hAnsi="仿宋" w:eastAsia="仿宋" w:cs="仿宋_GB2312"/>
          <w:sz w:val="32"/>
          <w:szCs w:val="32"/>
        </w:rPr>
        <w:instrText xml:space="preserve"> = 3 \* GB3 </w:instrText>
      </w:r>
      <w:r>
        <w:rPr>
          <w:rFonts w:hint="eastAsia" w:ascii="仿宋" w:hAnsi="仿宋" w:eastAsia="仿宋" w:cs="仿宋_GB2312"/>
          <w:sz w:val="32"/>
          <w:szCs w:val="32"/>
        </w:rP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③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典型国家的发展与改革：发达国家的经济发展与国家调节，发展中国家的经济改革与发展，转轨国家的经济改革与经济发展，融入世界的中国经济。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fldChar w:fldCharType="begin"/>
      </w:r>
      <w:r>
        <w:rPr>
          <w:rFonts w:hint="eastAsia" w:ascii="仿宋" w:hAnsi="仿宋" w:eastAsia="仿宋" w:cs="仿宋_GB2312"/>
          <w:sz w:val="32"/>
          <w:szCs w:val="32"/>
        </w:rPr>
        <w:instrText xml:space="preserve"> = 4 \* GB3 </w:instrText>
      </w:r>
      <w:r>
        <w:rPr>
          <w:rFonts w:hint="eastAsia" w:ascii="仿宋" w:hAnsi="仿宋" w:eastAsia="仿宋" w:cs="仿宋_GB2312"/>
          <w:sz w:val="32"/>
          <w:szCs w:val="32"/>
        </w:rP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④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国别经济概况：欧美日韩、东南亚、金砖国家的经济概况。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(2)科目二：《中国对外贸易概论》</w:t>
      </w:r>
    </w:p>
    <w:p>
      <w:pPr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参考教材：</w:t>
      </w:r>
      <w:r>
        <w:rPr>
          <w:rFonts w:hint="eastAsia" w:ascii="仿宋" w:hAnsi="仿宋" w:eastAsia="仿宋" w:cs="仿宋_GB2312"/>
          <w:sz w:val="32"/>
          <w:szCs w:val="32"/>
        </w:rPr>
        <w:t>《中国对外贸易概论》(第三版)，黄晓玲主编，对外经济贸易大学出版社，2016.06。</w:t>
      </w:r>
    </w:p>
    <w:p>
      <w:pPr>
        <w:spacing w:line="56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考核范围：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fldChar w:fldCharType="begin"/>
      </w:r>
      <w:r>
        <w:rPr>
          <w:rFonts w:hint="eastAsia" w:ascii="仿宋" w:hAnsi="仿宋" w:eastAsia="仿宋" w:cs="仿宋_GB2312"/>
          <w:sz w:val="32"/>
          <w:szCs w:val="32"/>
        </w:rPr>
        <w:instrText xml:space="preserve"> = 1 \* GB3 </w:instrText>
      </w:r>
      <w:r>
        <w:rPr>
          <w:rFonts w:hint="eastAsia" w:ascii="仿宋" w:hAnsi="仿宋" w:eastAsia="仿宋" w:cs="仿宋_GB2312"/>
          <w:sz w:val="32"/>
          <w:szCs w:val="32"/>
        </w:rP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①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中国对外开放与对外贸易发展：中国对外开放政策与对外开放格局，对外贸易的发展，对外贸易发展战略。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fldChar w:fldCharType="begin"/>
      </w:r>
      <w:r>
        <w:rPr>
          <w:rFonts w:hint="eastAsia" w:ascii="仿宋" w:hAnsi="仿宋" w:eastAsia="仿宋" w:cs="仿宋_GB2312"/>
          <w:sz w:val="32"/>
          <w:szCs w:val="32"/>
        </w:rPr>
        <w:instrText xml:space="preserve"> = 2 \* GB3 </w:instrText>
      </w:r>
      <w:r>
        <w:rPr>
          <w:rFonts w:hint="eastAsia" w:ascii="仿宋" w:hAnsi="仿宋" w:eastAsia="仿宋" w:cs="仿宋_GB2312"/>
          <w:sz w:val="32"/>
          <w:szCs w:val="32"/>
        </w:rP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②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对外贸易与经济发展：对外贸易与技术进步，对外贸易与工业化，对外贸易与经济增长。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fldChar w:fldCharType="begin"/>
      </w:r>
      <w:r>
        <w:rPr>
          <w:rFonts w:hint="eastAsia" w:ascii="仿宋" w:hAnsi="仿宋" w:eastAsia="仿宋" w:cs="仿宋_GB2312"/>
          <w:sz w:val="32"/>
          <w:szCs w:val="32"/>
        </w:rPr>
        <w:instrText xml:space="preserve"> = 3 \* GB3 </w:instrText>
      </w:r>
      <w:r>
        <w:rPr>
          <w:rFonts w:hint="eastAsia" w:ascii="仿宋" w:hAnsi="仿宋" w:eastAsia="仿宋" w:cs="仿宋_GB2312"/>
          <w:sz w:val="32"/>
          <w:szCs w:val="32"/>
        </w:rP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③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对外贸易与国际直接投资：对外贸易与国际直接投资相互关系的实践，世贸组织“与贸易有关的投资措施”与中国外贸外资政策的调整。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fldChar w:fldCharType="begin"/>
      </w:r>
      <w:r>
        <w:rPr>
          <w:rFonts w:hint="eastAsia" w:ascii="仿宋" w:hAnsi="仿宋" w:eastAsia="仿宋" w:cs="仿宋_GB2312"/>
          <w:sz w:val="32"/>
          <w:szCs w:val="32"/>
        </w:rPr>
        <w:instrText xml:space="preserve"> = 4 \* GB3 </w:instrText>
      </w:r>
      <w:r>
        <w:rPr>
          <w:rFonts w:hint="eastAsia" w:ascii="仿宋" w:hAnsi="仿宋" w:eastAsia="仿宋" w:cs="仿宋_GB2312"/>
          <w:sz w:val="32"/>
          <w:szCs w:val="32"/>
        </w:rP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④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中国对外经贸关系：中国与其单独关税区的经贸关系;中国与东盟国家的经贸关系。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fldChar w:fldCharType="begin"/>
      </w:r>
      <w:r>
        <w:rPr>
          <w:rFonts w:hint="eastAsia" w:ascii="仿宋" w:hAnsi="仿宋" w:eastAsia="仿宋" w:cs="仿宋_GB2312"/>
          <w:sz w:val="32"/>
          <w:szCs w:val="32"/>
        </w:rPr>
        <w:instrText xml:space="preserve"> = 5 \* GB3 </w:instrText>
      </w:r>
      <w:r>
        <w:rPr>
          <w:rFonts w:hint="eastAsia" w:ascii="仿宋" w:hAnsi="仿宋" w:eastAsia="仿宋" w:cs="仿宋_GB2312"/>
          <w:sz w:val="32"/>
          <w:szCs w:val="32"/>
        </w:rP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⑤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技术贸易：引进技术，技术出口，技术进出口管理。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fldChar w:fldCharType="begin"/>
      </w:r>
      <w:r>
        <w:rPr>
          <w:rFonts w:hint="eastAsia" w:ascii="仿宋" w:hAnsi="仿宋" w:eastAsia="仿宋" w:cs="仿宋_GB2312"/>
          <w:sz w:val="32"/>
          <w:szCs w:val="32"/>
        </w:rPr>
        <w:instrText xml:space="preserve"> = 6 \* GB3 </w:instrText>
      </w:r>
      <w:r>
        <w:rPr>
          <w:rFonts w:hint="eastAsia" w:ascii="仿宋" w:hAnsi="仿宋" w:eastAsia="仿宋" w:cs="仿宋_GB2312"/>
          <w:sz w:val="32"/>
          <w:szCs w:val="32"/>
        </w:rP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⑥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服务贸易：服务贸易的政策和措施，中国服务贸易出口，中国服务贸易进口。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三、成绩计算办法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按照考生的包括初试、复试的总成绩排名依次录取。总成绩计算办法为：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考生总成绩=初试总分÷5×60%+复试总分÷3×40%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其中，复试总分=专业素质和能力成绩+综合素质和能力成绩+外语能力成绩。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复试成绩合格要求：综合素质和能力成绩大于等于60分且复试总分大于等于180分；任何一门加试课程成绩不低于60分（加试科目成绩不计入考生总成绩）。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复试不合格者不予录取。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四、其他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国际商务专业硕士全日制和非全日制考生统一复试，考核标准相同，按照国际商务专业总计划挑选复试考生。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非全日制研究生原则上招收在职定向就业人员。在非全日制研究生招生计划有余额的前提下，允许未被录取的全日制研究生调剂为非全日制研究生。学习方式由“全日制”改为“非全日制”的考生需慎重考虑两种学习方式的区别，签署自愿调整学习方式的协议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五、联系方式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经济管理学院联系人及联系电话：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联系人：肖敏；联系电话：0777-2808132，13977780516。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未尽事宜请电话咨询，本复试方案解释权归北部湾大学经济管理学院。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北部湾大学经济管理学院</w:t>
      </w:r>
    </w:p>
    <w:p>
      <w:pPr>
        <w:spacing w:line="560" w:lineRule="exact"/>
        <w:ind w:firstLine="4800" w:firstLineChars="15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2022年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34" w:right="147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466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CFE"/>
    <w:rsid w:val="00002007"/>
    <w:rsid w:val="0002046D"/>
    <w:rsid w:val="00020F5E"/>
    <w:rsid w:val="000512BC"/>
    <w:rsid w:val="00085C65"/>
    <w:rsid w:val="000917F5"/>
    <w:rsid w:val="000921F7"/>
    <w:rsid w:val="000A6B0D"/>
    <w:rsid w:val="000B30F5"/>
    <w:rsid w:val="000B6F74"/>
    <w:rsid w:val="000C0BC5"/>
    <w:rsid w:val="000E3EFF"/>
    <w:rsid w:val="000E6635"/>
    <w:rsid w:val="000F09A7"/>
    <w:rsid w:val="000F0A7C"/>
    <w:rsid w:val="000F10B2"/>
    <w:rsid w:val="000F1E91"/>
    <w:rsid w:val="0010322F"/>
    <w:rsid w:val="00107DB6"/>
    <w:rsid w:val="001123C4"/>
    <w:rsid w:val="00113763"/>
    <w:rsid w:val="001268BA"/>
    <w:rsid w:val="001303D3"/>
    <w:rsid w:val="00130AD0"/>
    <w:rsid w:val="00150BE0"/>
    <w:rsid w:val="001533DF"/>
    <w:rsid w:val="001604CF"/>
    <w:rsid w:val="00162906"/>
    <w:rsid w:val="00164C25"/>
    <w:rsid w:val="00165B62"/>
    <w:rsid w:val="0016774D"/>
    <w:rsid w:val="0017115E"/>
    <w:rsid w:val="0018188A"/>
    <w:rsid w:val="00190A60"/>
    <w:rsid w:val="001916BF"/>
    <w:rsid w:val="00192499"/>
    <w:rsid w:val="001B2B5D"/>
    <w:rsid w:val="001B6DE2"/>
    <w:rsid w:val="001C03B5"/>
    <w:rsid w:val="001C1040"/>
    <w:rsid w:val="001C1416"/>
    <w:rsid w:val="001C1EE6"/>
    <w:rsid w:val="001C2389"/>
    <w:rsid w:val="001C5C91"/>
    <w:rsid w:val="001E2900"/>
    <w:rsid w:val="001F051A"/>
    <w:rsid w:val="001F0B0C"/>
    <w:rsid w:val="002009DD"/>
    <w:rsid w:val="002029D3"/>
    <w:rsid w:val="00202F67"/>
    <w:rsid w:val="00204E35"/>
    <w:rsid w:val="00213357"/>
    <w:rsid w:val="00216F39"/>
    <w:rsid w:val="002364BB"/>
    <w:rsid w:val="002415AD"/>
    <w:rsid w:val="0024336E"/>
    <w:rsid w:val="00243D73"/>
    <w:rsid w:val="00244FF5"/>
    <w:rsid w:val="00254F20"/>
    <w:rsid w:val="0026330F"/>
    <w:rsid w:val="00264065"/>
    <w:rsid w:val="00264B6A"/>
    <w:rsid w:val="00274D75"/>
    <w:rsid w:val="00291CD9"/>
    <w:rsid w:val="0029300D"/>
    <w:rsid w:val="00293794"/>
    <w:rsid w:val="00297FF6"/>
    <w:rsid w:val="002B300A"/>
    <w:rsid w:val="002B7689"/>
    <w:rsid w:val="002D2695"/>
    <w:rsid w:val="002D338E"/>
    <w:rsid w:val="002E1182"/>
    <w:rsid w:val="002F726E"/>
    <w:rsid w:val="003001A5"/>
    <w:rsid w:val="003251BF"/>
    <w:rsid w:val="003329F7"/>
    <w:rsid w:val="00341FA4"/>
    <w:rsid w:val="0034380A"/>
    <w:rsid w:val="0035457E"/>
    <w:rsid w:val="0035583F"/>
    <w:rsid w:val="003559D9"/>
    <w:rsid w:val="003570AF"/>
    <w:rsid w:val="00361B98"/>
    <w:rsid w:val="00372DEF"/>
    <w:rsid w:val="00381724"/>
    <w:rsid w:val="00394D1F"/>
    <w:rsid w:val="003A171D"/>
    <w:rsid w:val="003A2849"/>
    <w:rsid w:val="003B5460"/>
    <w:rsid w:val="003C3C9F"/>
    <w:rsid w:val="003C6188"/>
    <w:rsid w:val="003D2862"/>
    <w:rsid w:val="003D5706"/>
    <w:rsid w:val="003F7F42"/>
    <w:rsid w:val="00402DCD"/>
    <w:rsid w:val="00403AF1"/>
    <w:rsid w:val="004048A7"/>
    <w:rsid w:val="00407365"/>
    <w:rsid w:val="00411DFD"/>
    <w:rsid w:val="00415EF2"/>
    <w:rsid w:val="00423386"/>
    <w:rsid w:val="00424F0B"/>
    <w:rsid w:val="00433EF5"/>
    <w:rsid w:val="00434581"/>
    <w:rsid w:val="004666CD"/>
    <w:rsid w:val="004727B7"/>
    <w:rsid w:val="00480D66"/>
    <w:rsid w:val="00486556"/>
    <w:rsid w:val="0049787E"/>
    <w:rsid w:val="004B09C0"/>
    <w:rsid w:val="004B560C"/>
    <w:rsid w:val="004C4B39"/>
    <w:rsid w:val="004C64B3"/>
    <w:rsid w:val="004C7E7C"/>
    <w:rsid w:val="004D0D54"/>
    <w:rsid w:val="004E3CD6"/>
    <w:rsid w:val="004F1777"/>
    <w:rsid w:val="004F4349"/>
    <w:rsid w:val="004F54E5"/>
    <w:rsid w:val="004F76E4"/>
    <w:rsid w:val="005016AE"/>
    <w:rsid w:val="005069B9"/>
    <w:rsid w:val="005204A2"/>
    <w:rsid w:val="00523472"/>
    <w:rsid w:val="005255DB"/>
    <w:rsid w:val="00527BCD"/>
    <w:rsid w:val="0055049E"/>
    <w:rsid w:val="00551579"/>
    <w:rsid w:val="005542F6"/>
    <w:rsid w:val="00562769"/>
    <w:rsid w:val="00566A3D"/>
    <w:rsid w:val="0057219B"/>
    <w:rsid w:val="005816CA"/>
    <w:rsid w:val="00591215"/>
    <w:rsid w:val="005A0067"/>
    <w:rsid w:val="005A1178"/>
    <w:rsid w:val="005A2BFC"/>
    <w:rsid w:val="005B1029"/>
    <w:rsid w:val="005B16CA"/>
    <w:rsid w:val="005B4C76"/>
    <w:rsid w:val="005B6E2D"/>
    <w:rsid w:val="005C1BD1"/>
    <w:rsid w:val="005C3693"/>
    <w:rsid w:val="005D6406"/>
    <w:rsid w:val="005E335E"/>
    <w:rsid w:val="005E4A05"/>
    <w:rsid w:val="005E6DC5"/>
    <w:rsid w:val="0060187B"/>
    <w:rsid w:val="006077F8"/>
    <w:rsid w:val="00623F4B"/>
    <w:rsid w:val="006240C8"/>
    <w:rsid w:val="00630825"/>
    <w:rsid w:val="00637EAD"/>
    <w:rsid w:val="0064219E"/>
    <w:rsid w:val="00643BBE"/>
    <w:rsid w:val="00663764"/>
    <w:rsid w:val="00674263"/>
    <w:rsid w:val="00676EFE"/>
    <w:rsid w:val="00687F06"/>
    <w:rsid w:val="00687F62"/>
    <w:rsid w:val="00695AC8"/>
    <w:rsid w:val="006A3A4D"/>
    <w:rsid w:val="006A7257"/>
    <w:rsid w:val="006B317E"/>
    <w:rsid w:val="006C30C6"/>
    <w:rsid w:val="006C63EE"/>
    <w:rsid w:val="006D0095"/>
    <w:rsid w:val="0070035C"/>
    <w:rsid w:val="007269E8"/>
    <w:rsid w:val="00730DF5"/>
    <w:rsid w:val="00731AA0"/>
    <w:rsid w:val="007330DE"/>
    <w:rsid w:val="007375C2"/>
    <w:rsid w:val="0073791D"/>
    <w:rsid w:val="00751F6E"/>
    <w:rsid w:val="00753130"/>
    <w:rsid w:val="00755399"/>
    <w:rsid w:val="00762C6C"/>
    <w:rsid w:val="007834E7"/>
    <w:rsid w:val="00791C27"/>
    <w:rsid w:val="00797FD9"/>
    <w:rsid w:val="007A341B"/>
    <w:rsid w:val="007B3B14"/>
    <w:rsid w:val="007C3D9D"/>
    <w:rsid w:val="007C4770"/>
    <w:rsid w:val="007D27B4"/>
    <w:rsid w:val="007E067A"/>
    <w:rsid w:val="007E181E"/>
    <w:rsid w:val="007E2504"/>
    <w:rsid w:val="007F1419"/>
    <w:rsid w:val="007F1430"/>
    <w:rsid w:val="007F420E"/>
    <w:rsid w:val="00800E8B"/>
    <w:rsid w:val="00802C7F"/>
    <w:rsid w:val="00823367"/>
    <w:rsid w:val="0083219B"/>
    <w:rsid w:val="00847200"/>
    <w:rsid w:val="00847A6B"/>
    <w:rsid w:val="00856336"/>
    <w:rsid w:val="00861060"/>
    <w:rsid w:val="00872DC6"/>
    <w:rsid w:val="0087369E"/>
    <w:rsid w:val="0087394A"/>
    <w:rsid w:val="00876999"/>
    <w:rsid w:val="0088054C"/>
    <w:rsid w:val="00896D97"/>
    <w:rsid w:val="008A04B7"/>
    <w:rsid w:val="008B4639"/>
    <w:rsid w:val="008B765B"/>
    <w:rsid w:val="008C4E5A"/>
    <w:rsid w:val="008C65F2"/>
    <w:rsid w:val="008D4130"/>
    <w:rsid w:val="008F1433"/>
    <w:rsid w:val="00900517"/>
    <w:rsid w:val="00902FE0"/>
    <w:rsid w:val="00911464"/>
    <w:rsid w:val="009167FD"/>
    <w:rsid w:val="00920496"/>
    <w:rsid w:val="00933649"/>
    <w:rsid w:val="00935C9A"/>
    <w:rsid w:val="0094431D"/>
    <w:rsid w:val="00944520"/>
    <w:rsid w:val="00962607"/>
    <w:rsid w:val="00981D50"/>
    <w:rsid w:val="00982596"/>
    <w:rsid w:val="00991202"/>
    <w:rsid w:val="009A04F5"/>
    <w:rsid w:val="009A5546"/>
    <w:rsid w:val="009A6A8D"/>
    <w:rsid w:val="009B0F7D"/>
    <w:rsid w:val="009B188D"/>
    <w:rsid w:val="009D05FD"/>
    <w:rsid w:val="009D17F6"/>
    <w:rsid w:val="009D7457"/>
    <w:rsid w:val="009E7A96"/>
    <w:rsid w:val="009F7F87"/>
    <w:rsid w:val="00A15DD2"/>
    <w:rsid w:val="00A26F1E"/>
    <w:rsid w:val="00A35CCE"/>
    <w:rsid w:val="00A41F28"/>
    <w:rsid w:val="00A476C1"/>
    <w:rsid w:val="00A55261"/>
    <w:rsid w:val="00A716EC"/>
    <w:rsid w:val="00A80858"/>
    <w:rsid w:val="00A82F96"/>
    <w:rsid w:val="00A96B4D"/>
    <w:rsid w:val="00AA1076"/>
    <w:rsid w:val="00AA1523"/>
    <w:rsid w:val="00AA3C8B"/>
    <w:rsid w:val="00AA53E6"/>
    <w:rsid w:val="00AA7223"/>
    <w:rsid w:val="00AB10B2"/>
    <w:rsid w:val="00AB33F1"/>
    <w:rsid w:val="00AC54C9"/>
    <w:rsid w:val="00AD1792"/>
    <w:rsid w:val="00B02210"/>
    <w:rsid w:val="00B02D95"/>
    <w:rsid w:val="00B20A84"/>
    <w:rsid w:val="00B24627"/>
    <w:rsid w:val="00B2797C"/>
    <w:rsid w:val="00B31927"/>
    <w:rsid w:val="00B33941"/>
    <w:rsid w:val="00B415B3"/>
    <w:rsid w:val="00B527F4"/>
    <w:rsid w:val="00B560FC"/>
    <w:rsid w:val="00B62A08"/>
    <w:rsid w:val="00B86067"/>
    <w:rsid w:val="00B86F9D"/>
    <w:rsid w:val="00B91ADB"/>
    <w:rsid w:val="00B967BB"/>
    <w:rsid w:val="00BA221F"/>
    <w:rsid w:val="00BB394C"/>
    <w:rsid w:val="00BF0AB7"/>
    <w:rsid w:val="00BF66FB"/>
    <w:rsid w:val="00C0353A"/>
    <w:rsid w:val="00C155E9"/>
    <w:rsid w:val="00C32C7E"/>
    <w:rsid w:val="00C33C4A"/>
    <w:rsid w:val="00C43BA8"/>
    <w:rsid w:val="00C44775"/>
    <w:rsid w:val="00C47353"/>
    <w:rsid w:val="00C47798"/>
    <w:rsid w:val="00C51302"/>
    <w:rsid w:val="00C54DF0"/>
    <w:rsid w:val="00C92531"/>
    <w:rsid w:val="00C9269F"/>
    <w:rsid w:val="00CA3318"/>
    <w:rsid w:val="00CB0CD7"/>
    <w:rsid w:val="00CB6EAD"/>
    <w:rsid w:val="00CC12D6"/>
    <w:rsid w:val="00CE21DA"/>
    <w:rsid w:val="00CE7958"/>
    <w:rsid w:val="00D05F8D"/>
    <w:rsid w:val="00D25058"/>
    <w:rsid w:val="00D33D5C"/>
    <w:rsid w:val="00D35519"/>
    <w:rsid w:val="00D41CD2"/>
    <w:rsid w:val="00D44C09"/>
    <w:rsid w:val="00D464B7"/>
    <w:rsid w:val="00D4705C"/>
    <w:rsid w:val="00D47CFE"/>
    <w:rsid w:val="00D650B1"/>
    <w:rsid w:val="00D81B01"/>
    <w:rsid w:val="00D857A5"/>
    <w:rsid w:val="00D92276"/>
    <w:rsid w:val="00D94F03"/>
    <w:rsid w:val="00D95F9A"/>
    <w:rsid w:val="00D9790E"/>
    <w:rsid w:val="00DA254A"/>
    <w:rsid w:val="00DB6488"/>
    <w:rsid w:val="00DC1D3F"/>
    <w:rsid w:val="00DE5C85"/>
    <w:rsid w:val="00DE64B7"/>
    <w:rsid w:val="00DF4C31"/>
    <w:rsid w:val="00E02434"/>
    <w:rsid w:val="00E059AC"/>
    <w:rsid w:val="00E104F3"/>
    <w:rsid w:val="00E124B9"/>
    <w:rsid w:val="00E173FA"/>
    <w:rsid w:val="00E21369"/>
    <w:rsid w:val="00E22DC5"/>
    <w:rsid w:val="00E23B1A"/>
    <w:rsid w:val="00E316C2"/>
    <w:rsid w:val="00E3663E"/>
    <w:rsid w:val="00E4056B"/>
    <w:rsid w:val="00E41ABF"/>
    <w:rsid w:val="00E44437"/>
    <w:rsid w:val="00E51C14"/>
    <w:rsid w:val="00E54450"/>
    <w:rsid w:val="00E6071B"/>
    <w:rsid w:val="00E75334"/>
    <w:rsid w:val="00E83DF2"/>
    <w:rsid w:val="00E868B6"/>
    <w:rsid w:val="00E94753"/>
    <w:rsid w:val="00EA26DE"/>
    <w:rsid w:val="00EA371B"/>
    <w:rsid w:val="00EB01CA"/>
    <w:rsid w:val="00EB16D7"/>
    <w:rsid w:val="00EF5A7E"/>
    <w:rsid w:val="00F014EC"/>
    <w:rsid w:val="00F13131"/>
    <w:rsid w:val="00F1529B"/>
    <w:rsid w:val="00F30EBC"/>
    <w:rsid w:val="00F5034C"/>
    <w:rsid w:val="00F560EB"/>
    <w:rsid w:val="00F60B05"/>
    <w:rsid w:val="00F60E41"/>
    <w:rsid w:val="00F61EE7"/>
    <w:rsid w:val="00F62433"/>
    <w:rsid w:val="00F6736E"/>
    <w:rsid w:val="00F8241F"/>
    <w:rsid w:val="00F83212"/>
    <w:rsid w:val="00F866BC"/>
    <w:rsid w:val="00F92E3E"/>
    <w:rsid w:val="00FB237B"/>
    <w:rsid w:val="00FB444D"/>
    <w:rsid w:val="00FB7157"/>
    <w:rsid w:val="00FC42A5"/>
    <w:rsid w:val="00FC50B5"/>
    <w:rsid w:val="00FD06EE"/>
    <w:rsid w:val="00FD4906"/>
    <w:rsid w:val="00FE0C99"/>
    <w:rsid w:val="00FF27D1"/>
    <w:rsid w:val="00FF3EA4"/>
    <w:rsid w:val="00FF6989"/>
    <w:rsid w:val="055310FF"/>
    <w:rsid w:val="05F82695"/>
    <w:rsid w:val="082C6BD5"/>
    <w:rsid w:val="08EF0790"/>
    <w:rsid w:val="09CB5A4D"/>
    <w:rsid w:val="0F1A47D4"/>
    <w:rsid w:val="10287D57"/>
    <w:rsid w:val="107411ED"/>
    <w:rsid w:val="151E5301"/>
    <w:rsid w:val="164610B5"/>
    <w:rsid w:val="17C00ECC"/>
    <w:rsid w:val="17C97E48"/>
    <w:rsid w:val="1B0135F3"/>
    <w:rsid w:val="1BCA716B"/>
    <w:rsid w:val="1C326A6F"/>
    <w:rsid w:val="20802338"/>
    <w:rsid w:val="218B4CA2"/>
    <w:rsid w:val="224E4C65"/>
    <w:rsid w:val="231B27CA"/>
    <w:rsid w:val="24DC37E1"/>
    <w:rsid w:val="28AF29BC"/>
    <w:rsid w:val="29561FAB"/>
    <w:rsid w:val="2F963FAA"/>
    <w:rsid w:val="345D5E29"/>
    <w:rsid w:val="34EB75CD"/>
    <w:rsid w:val="36AC6DAA"/>
    <w:rsid w:val="37001861"/>
    <w:rsid w:val="37380420"/>
    <w:rsid w:val="37DD774C"/>
    <w:rsid w:val="385A21F0"/>
    <w:rsid w:val="395F787D"/>
    <w:rsid w:val="3C7C1B76"/>
    <w:rsid w:val="434D694C"/>
    <w:rsid w:val="493E39F4"/>
    <w:rsid w:val="4A7742D6"/>
    <w:rsid w:val="4D17467C"/>
    <w:rsid w:val="4DFB3E43"/>
    <w:rsid w:val="5153640F"/>
    <w:rsid w:val="527A6ADB"/>
    <w:rsid w:val="52E63CA6"/>
    <w:rsid w:val="563756FF"/>
    <w:rsid w:val="5D642DA9"/>
    <w:rsid w:val="5E2D16B5"/>
    <w:rsid w:val="5FC72511"/>
    <w:rsid w:val="605D018D"/>
    <w:rsid w:val="60D370DC"/>
    <w:rsid w:val="61305F6C"/>
    <w:rsid w:val="634242E5"/>
    <w:rsid w:val="661368B7"/>
    <w:rsid w:val="69712D2E"/>
    <w:rsid w:val="69717D4D"/>
    <w:rsid w:val="69D36E95"/>
    <w:rsid w:val="6CA21C35"/>
    <w:rsid w:val="6D99016B"/>
    <w:rsid w:val="6E4E5887"/>
    <w:rsid w:val="717F53C3"/>
    <w:rsid w:val="72305FA3"/>
    <w:rsid w:val="73337AED"/>
    <w:rsid w:val="73E24664"/>
    <w:rsid w:val="748B2C5B"/>
    <w:rsid w:val="780C1C79"/>
    <w:rsid w:val="7B934F67"/>
    <w:rsid w:val="7C2F7EBF"/>
    <w:rsid w:val="7E4E04A2"/>
    <w:rsid w:val="7E5B070E"/>
    <w:rsid w:val="7E6464CD"/>
    <w:rsid w:val="7E794A37"/>
    <w:rsid w:val="7EF12C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34AF3"/>
      <w:u w:val="none"/>
    </w:rPr>
  </w:style>
  <w:style w:type="character" w:customStyle="1" w:styleId="14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6">
    <w:name w:val="scayt-misspell"/>
    <w:basedOn w:val="11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20">
    <w:name w:val="apple-converted-space"/>
    <w:basedOn w:val="11"/>
    <w:qFormat/>
    <w:uiPriority w:val="0"/>
  </w:style>
  <w:style w:type="character" w:customStyle="1" w:styleId="21">
    <w:name w:val="HTML 预设格式 Char"/>
    <w:basedOn w:val="11"/>
    <w:link w:val="7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1893</Words>
  <Characters>1985</Characters>
  <Lines>15</Lines>
  <Paragraphs>4</Paragraphs>
  <TotalTime>11</TotalTime>
  <ScaleCrop>false</ScaleCrop>
  <LinksUpToDate>false</LinksUpToDate>
  <CharactersWithSpaces>1987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2020-05-19T08:36:00Z</dcterms:created>
  <dc:creator>微软用户</dc:creator>
  <cp:lastModifiedBy>巴拉巴拉</cp:lastModifiedBy>
  <cp:lastPrinted>2020-05-18T06:36:00Z</cp:lastPrinted>
  <dcterms:modified xsi:type="dcterms:W3CDTF">2022-04-17T00:17:51Z</dcterms:modified>
  <dc:title>2013年研究生复试方案-机电工程学院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B465A4C9D7FB428B8CC9A1FFAC59B3B1</vt:lpwstr>
  </property>
</Properties>
</file>