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instrText xml:space="preserve">ADDIN CNKISM.UserStyle</w:instrTex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fldChar w:fldCharType="end"/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北部湾大学农业（渔业发展）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val="en-US" w:eastAsia="zh-CN"/>
        </w:rPr>
        <w:t>095134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202</w:t>
      </w:r>
      <w:r>
        <w:rPr>
          <w:rFonts w:ascii="方正小标宋简体" w:hAnsi="方正小标宋简体" w:eastAsia="方正小标宋简体" w:cs="方正小标宋简体"/>
          <w:bCs/>
          <w:sz w:val="40"/>
          <w:szCs w:val="40"/>
        </w:rPr>
        <w:t>2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年硕士研究生招生复试方案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textAlignment w:val="auto"/>
        <w:rPr>
          <w:rFonts w:ascii="Times New Roman" w:hAnsi="Times New Roman" w:eastAsia="黑体"/>
          <w:b w:val="0"/>
          <w:bCs w:val="0"/>
          <w:kern w:val="0"/>
          <w:sz w:val="32"/>
          <w:szCs w:val="32"/>
        </w:rPr>
      </w:pPr>
      <w:r>
        <w:rPr>
          <w:rFonts w:hint="eastAsia" w:ascii="Times New Roman" w:hAnsi="Times New Roman" w:eastAsia="黑体"/>
          <w:b w:val="0"/>
          <w:bCs w:val="0"/>
          <w:kern w:val="0"/>
          <w:sz w:val="32"/>
          <w:szCs w:val="32"/>
        </w:rPr>
        <w:t>一、复试比例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480" w:firstLineChars="200"/>
        <w:textAlignment w:val="auto"/>
      </w:pP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我院农业（渔业发展）专业实行差额复试，差额比例为2</w:t>
      </w:r>
      <w:r>
        <w:rPr>
          <w:rFonts w:ascii="仿宋_GB2312" w:hAnsi="仿宋_GB2312" w:eastAsia="仿宋_GB2312" w:cs="仿宋_GB2312"/>
          <w:sz w:val="32"/>
          <w:szCs w:val="32"/>
        </w:rPr>
        <w:t>00%</w:t>
      </w:r>
      <w:r>
        <w:rPr>
          <w:rFonts w:hint="eastAsia" w:ascii="仿宋_GB2312" w:hAnsi="仿宋_GB2312" w:eastAsia="仿宋_GB2312" w:cs="仿宋_GB2312"/>
          <w:sz w:val="32"/>
          <w:szCs w:val="32"/>
        </w:rPr>
        <w:t>左右。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textAlignment w:val="auto"/>
        <w:rPr>
          <w:rFonts w:ascii="Times New Roman" w:hAnsi="Times New Roman" w:eastAsia="黑体"/>
          <w:b w:val="0"/>
          <w:bCs w:val="0"/>
          <w:kern w:val="0"/>
          <w:sz w:val="32"/>
          <w:szCs w:val="32"/>
        </w:rPr>
      </w:pPr>
      <w:r>
        <w:rPr>
          <w:rFonts w:hint="eastAsia" w:ascii="Times New Roman" w:hAnsi="Times New Roman" w:eastAsia="黑体"/>
          <w:b w:val="0"/>
          <w:bCs w:val="0"/>
          <w:kern w:val="0"/>
          <w:sz w:val="32"/>
          <w:szCs w:val="32"/>
        </w:rPr>
        <w:t>二、复试考核内容及考核方式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农业（渔业发展）专业复试考核内容由专业素质和能力考核、综合素质和能力考核、外语能力考核三个部分组成（加试科目除外）。考试以面试的形式进行，采用“中国高等教育学生信息网”（简称学信网）的“招生远程面试系统”，每生面试时间不少于20分钟（加试另计）。</w:t>
      </w:r>
    </w:p>
    <w:p>
      <w:pPr>
        <w:pStyle w:val="6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bidi="ar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bidi="ar"/>
        </w:rPr>
        <w:t>专业素质和能力</w:t>
      </w:r>
    </w:p>
    <w:p>
      <w:pPr>
        <w:pStyle w:val="6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bidi="ar"/>
        </w:rPr>
        <w:t>分值：满分1</w:t>
      </w:r>
      <w:r>
        <w:rPr>
          <w:rFonts w:ascii="仿宋_GB2312" w:hAnsi="仿宋_GB2312" w:eastAsia="仿宋_GB2312" w:cs="仿宋_GB2312"/>
          <w:b/>
          <w:bCs/>
          <w:sz w:val="32"/>
          <w:szCs w:val="32"/>
          <w:lang w:bidi="ar"/>
        </w:rPr>
        <w:t>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bidi="ar"/>
        </w:rPr>
        <w:t>0分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参考教材：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《水产养殖学概论》</w:t>
      </w:r>
      <w:r>
        <w:rPr>
          <w:rFonts w:hint="eastAsia" w:ascii="仿宋_GB2312" w:hAnsi="仿宋_GB2312" w:eastAsia="仿宋_GB2312" w:cs="仿宋_GB2312"/>
          <w:sz w:val="32"/>
          <w:szCs w:val="32"/>
        </w:rPr>
        <w:t>,蔡生力等主编，海洋出版社，2015年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3" w:firstLineChars="200"/>
        <w:textAlignment w:val="auto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考核范围：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《水产养殖学概论》考核内容</w:t>
      </w:r>
      <w:r>
        <w:rPr>
          <w:rFonts w:hint="eastAsia" w:ascii="仿宋_GB2312" w:hAnsi="仿宋_GB2312" w:eastAsia="仿宋_GB2312" w:cs="仿宋_GB2312"/>
          <w:sz w:val="32"/>
          <w:szCs w:val="32"/>
        </w:rPr>
        <w:t>：水产养殖学定义及现代水产养殖业的发展概况；水质指标概况；养殖用水过滤和处理要求；水产苗种培育设施概况；水产养殖常见的养殖模式；养殖生态学基本概况；海藻类苗种培育及栽培概况；贝类养殖基本概况；甲壳动物养殖基本概况；鱼类养殖基本概况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2.大学专业成绩，需提供大学期间专业课程考试成绩单。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3.创新创业能力，需提供相关佐证材料，例如大创项目、主持或参与科研项目、发表学术论文、申请授权专利等情况。</w:t>
      </w:r>
    </w:p>
    <w:p>
      <w:pPr>
        <w:pStyle w:val="6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bidi="ar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bidi="ar"/>
        </w:rPr>
        <w:t>综合素质和能力：满分100分</w:t>
      </w:r>
    </w:p>
    <w:p>
      <w:pPr>
        <w:pStyle w:val="6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sz w:val="32"/>
          <w:szCs w:val="32"/>
          <w:lang w:bidi="ar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.思想政治素质和道德品质等（人事档案审查或政审必须在发放录取通知书之前完成）；</w:t>
      </w:r>
    </w:p>
    <w:p>
      <w:pPr>
        <w:pStyle w:val="6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sz w:val="32"/>
          <w:szCs w:val="32"/>
          <w:lang w:bidi="ar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.本学科（专业）以外的学习、社会实践（学生工作、社团活动、志愿服务等）或实际工作表现等方面的情况；</w:t>
      </w:r>
    </w:p>
    <w:p>
      <w:pPr>
        <w:pStyle w:val="6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sz w:val="32"/>
          <w:szCs w:val="32"/>
          <w:lang w:bidi="ar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.事业心、责任感、纪律性（遵纪守法）、协作性和心理健康情况；</w:t>
      </w:r>
    </w:p>
    <w:p>
      <w:pPr>
        <w:pStyle w:val="6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sz w:val="32"/>
          <w:szCs w:val="32"/>
          <w:lang w:bidi="ar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.人文素养；</w:t>
      </w:r>
    </w:p>
    <w:p>
      <w:pPr>
        <w:pStyle w:val="6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sz w:val="32"/>
          <w:szCs w:val="32"/>
          <w:lang w:bidi="ar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.举止、表达和礼仪等。</w:t>
      </w:r>
    </w:p>
    <w:p>
      <w:pPr>
        <w:pStyle w:val="6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bidi="ar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bidi="ar"/>
        </w:rPr>
        <w:t>外语能力：满分100分</w:t>
      </w:r>
    </w:p>
    <w:p>
      <w:pPr>
        <w:pStyle w:val="6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1.英语口语交流能力（满分50分）</w:t>
      </w:r>
    </w:p>
    <w:p>
      <w:pPr>
        <w:pStyle w:val="6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2</w:t>
      </w:r>
      <w:r>
        <w:rPr>
          <w:rFonts w:ascii="仿宋_GB2312" w:hAnsi="仿宋_GB2312" w:eastAsia="仿宋_GB2312" w:cs="仿宋_GB2312"/>
          <w:sz w:val="32"/>
          <w:szCs w:val="32"/>
          <w:lang w:bidi="ar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专业英语能力（满分5</w:t>
      </w:r>
      <w:r>
        <w:rPr>
          <w:rFonts w:ascii="仿宋_GB2312" w:hAnsi="仿宋_GB2312" w:eastAsia="仿宋_GB2312" w:cs="仿宋_GB2312"/>
          <w:sz w:val="32"/>
          <w:szCs w:val="32"/>
          <w:lang w:bidi="ar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分）</w:t>
      </w:r>
    </w:p>
    <w:p>
      <w:pPr>
        <w:pStyle w:val="6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bidi="ar"/>
        </w:rPr>
      </w:pPr>
      <w:bookmarkStart w:id="0" w:name="_GoBack"/>
      <w:bookmarkEnd w:id="0"/>
      <w:r>
        <w:rPr>
          <w:rFonts w:hint="eastAsia" w:ascii="楷体" w:hAnsi="楷体" w:eastAsia="楷体" w:cs="楷体"/>
          <w:b/>
          <w:bCs/>
          <w:sz w:val="32"/>
          <w:szCs w:val="32"/>
          <w:lang w:bidi="ar"/>
        </w:rPr>
        <w:t>加试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同等学力考生除参加上述以上的测试外，必须参加复试专业本科阶段两门主干课程的测试。该成绩不计入复试总成绩，但其中任何一门加试课程成绩不合格，则不予录取。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分值及时长</w:t>
      </w:r>
      <w:r>
        <w:rPr>
          <w:rFonts w:hint="eastAsia" w:ascii="仿宋_GB2312" w:hAnsi="仿宋_GB2312" w:eastAsia="仿宋_GB2312" w:cs="仿宋_GB2312"/>
          <w:sz w:val="32"/>
          <w:szCs w:val="32"/>
        </w:rPr>
        <w:t>：每科目满分100分，时长：每科目</w:t>
      </w:r>
      <w:r>
        <w:rPr>
          <w:rFonts w:ascii="仿宋_GB2312" w:hAnsi="仿宋_GB2312" w:eastAsia="仿宋_GB2312" w:cs="仿宋_GB2312"/>
          <w:sz w:val="32"/>
          <w:szCs w:val="32"/>
        </w:rPr>
        <w:t>8-10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同等学力加试科目：</w:t>
      </w:r>
      <w:r>
        <w:rPr>
          <w:rFonts w:hint="eastAsia" w:ascii="仿宋_GB2312" w:hAnsi="仿宋_GB2312" w:eastAsia="仿宋_GB2312" w:cs="仿宋_GB2312"/>
          <w:sz w:val="32"/>
          <w:szCs w:val="32"/>
        </w:rPr>
        <w:t>0102《动物生理学》、0103《细胞生物学》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3" w:firstLineChars="200"/>
        <w:textAlignment w:val="auto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参考教材：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（1）《动物生理学》（第三版），杨秀平等主编，高等教育出版社，2016年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（2）《细胞生物学》（第四版），翟中和等主编，高等教育出版社，2011年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3" w:firstLineChars="200"/>
        <w:textAlignment w:val="auto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考核范围：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1.大学期间动物生理学和课程或细胞生物学相关课程成绩，需提供成绩单。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《动物生理学》考核内容：动物生理学研究对象、内容与任务，生理功能的调节及其调控；细胞膜的结构和物质转运功能；细胞信号转导机制，第二信使的概念和种类；静息电位和动作电位的概念和产生机制，细胞的兴奋性和刺激引起兴奋的条件；骨骼肌细胞的机构与分子基础，收缩与舒张机制，兴奋-收缩耦联；血液的组成，血液的功能，血液凝固机制，血型和输血原则；血液循环的概念，心肌细胞的生理特性，心脏的泵血功能和心血管活动的调节；呼吸的概念，气体在血液中的运输形式，呼吸运动的调节；消化与吸收的概念，消化的主要方式，主要消化道、消化腺的结构功能特点和消化液的特性，主要营养物质的吸收方式；能量代谢的概念与动物主要的散热方式，体温调控的机制；排泄及渗透压的概念，肾脏解剖结构，尿的生成和调节；神经系统的概念，组成及其细胞成分，反射的基本规律和神经活动的调节功能；内分泌的概念，激素的分类和特点，主要激素的来源，功能，作用机制；生殖的概念，性腺的功能与调控，性周期，鱼类生殖活动的调控；应激的概念，应激的生理学机制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《细胞生物学》考核内容：细胞学与细胞生物学发展简史；细胞生物的统一性与多样性中的原核细胞、古核细胞和真核细胞；细胞质膜的结构模型与基本成分；细胞质膜的基本特征与功能；膜转运蛋白与小分子物质的跨膜运输；APT驱动泵与主动运输；胞吞作用与胞吐作用；线粒体与氧化磷酸化；叶绿体与光合作用；线粒体和叶绿体的半自主性及其起源；细胞内膜系统及其功能。细胞内蛋白质的分选与细胞内膜泡运输。细胞信号转导概述；G蛋白偶联受体介导的信号转导；细胞骨架微丝与细胞运动、微管及其功能、中间丝；核被膜、染色质、染色体、核仁与核体；核糖体的类型与结构；多核糖体与蛋白质的合成；细胞周期与细胞分裂；细胞连接与细胞外基质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textAlignment w:val="auto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三、成绩计算办法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按照考生的包括初试、复试的总成绩排名依次录取。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总成绩计算办法为：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考生总成绩=初试总分÷5×60%+复试总分÷3×40%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其中，复试总分=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专业素质和能力成绩+综合素质和能力成绩+外语能力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成绩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复试成绩合格要求：综合素质和能力成绩大于等于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0分且复试总分大于等于180分；任何一门加试课程成绩不低于60分（加试科目成绩不计入考生总成绩）。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复试不合格者不予录取。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jc w:val="both"/>
        <w:textAlignment w:val="auto"/>
        <w:rPr>
          <w:rFonts w:ascii="Times New Roman" w:hAnsi="Times New Roman" w:eastAsia="黑体"/>
          <w:b w:val="0"/>
          <w:bCs w:val="0"/>
          <w:kern w:val="0"/>
          <w:sz w:val="32"/>
          <w:szCs w:val="32"/>
        </w:rPr>
      </w:pPr>
      <w:r>
        <w:rPr>
          <w:rFonts w:hint="eastAsia" w:ascii="Times New Roman" w:hAnsi="Times New Roman" w:eastAsia="黑体"/>
          <w:b w:val="0"/>
          <w:bCs w:val="0"/>
          <w:kern w:val="0"/>
          <w:sz w:val="32"/>
          <w:szCs w:val="32"/>
        </w:rPr>
        <w:t>四、联系方式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学院联系人及联系电话：方静，</w:t>
      </w:r>
      <w:r>
        <w:rPr>
          <w:rFonts w:ascii="仿宋_GB2312" w:hAnsi="仿宋_GB2312" w:eastAsia="仿宋_GB2312" w:cs="仿宋_GB2312"/>
          <w:sz w:val="32"/>
          <w:szCs w:val="32"/>
        </w:rPr>
        <w:t>17877992101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未尽事宜请电话咨询，本复试方案解释权归北部湾大学海洋学院。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     北部湾大学</w:t>
      </w:r>
      <w:r>
        <w:rPr>
          <w:rFonts w:hint="eastAsia" w:ascii="Times New Roman" w:hAnsi="Times New Roman" w:eastAsia="仿宋_GB2312"/>
          <w:sz w:val="32"/>
          <w:szCs w:val="32"/>
        </w:rPr>
        <w:t>海洋学院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    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202</w:t>
      </w:r>
      <w:r>
        <w:rPr>
          <w:rFonts w:ascii="Times New Roman" w:hAnsi="Times New Roman" w:eastAsia="仿宋_GB2312"/>
          <w:sz w:val="32"/>
          <w:szCs w:val="32"/>
        </w:rPr>
        <w:t>2年4月2日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21C1EF9"/>
    <w:multiLevelType w:val="singleLevel"/>
    <w:tmpl w:val="A21C1EF9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02D"/>
    <w:rsid w:val="000F752A"/>
    <w:rsid w:val="00126A6B"/>
    <w:rsid w:val="00172A27"/>
    <w:rsid w:val="00176BC6"/>
    <w:rsid w:val="00196476"/>
    <w:rsid w:val="001E4A2A"/>
    <w:rsid w:val="00255F7C"/>
    <w:rsid w:val="002D37DD"/>
    <w:rsid w:val="002D5C0B"/>
    <w:rsid w:val="00360BCE"/>
    <w:rsid w:val="003B0160"/>
    <w:rsid w:val="0043697D"/>
    <w:rsid w:val="004414CF"/>
    <w:rsid w:val="00455BF8"/>
    <w:rsid w:val="004F7BC4"/>
    <w:rsid w:val="00533618"/>
    <w:rsid w:val="00570ADF"/>
    <w:rsid w:val="005A2CF8"/>
    <w:rsid w:val="006E3E1A"/>
    <w:rsid w:val="007A7D95"/>
    <w:rsid w:val="00836186"/>
    <w:rsid w:val="00837D05"/>
    <w:rsid w:val="008B0E5C"/>
    <w:rsid w:val="009A2A72"/>
    <w:rsid w:val="00AD2CBE"/>
    <w:rsid w:val="00B239FB"/>
    <w:rsid w:val="00BB0241"/>
    <w:rsid w:val="00BC5838"/>
    <w:rsid w:val="00BE0F6E"/>
    <w:rsid w:val="00BF05DE"/>
    <w:rsid w:val="00C11B6F"/>
    <w:rsid w:val="00C911A8"/>
    <w:rsid w:val="00CC0BC6"/>
    <w:rsid w:val="00CF3889"/>
    <w:rsid w:val="00DF7D39"/>
    <w:rsid w:val="00EF5735"/>
    <w:rsid w:val="00F75212"/>
    <w:rsid w:val="00FA78D4"/>
    <w:rsid w:val="00FF4211"/>
    <w:rsid w:val="01CA4F79"/>
    <w:rsid w:val="01E87850"/>
    <w:rsid w:val="022226FA"/>
    <w:rsid w:val="02696D63"/>
    <w:rsid w:val="03272BE1"/>
    <w:rsid w:val="04C77499"/>
    <w:rsid w:val="05E75B66"/>
    <w:rsid w:val="06231EBF"/>
    <w:rsid w:val="067A7835"/>
    <w:rsid w:val="06A762DF"/>
    <w:rsid w:val="06E369D4"/>
    <w:rsid w:val="072C7AE1"/>
    <w:rsid w:val="07757D79"/>
    <w:rsid w:val="080823B4"/>
    <w:rsid w:val="08581F09"/>
    <w:rsid w:val="09C70FBD"/>
    <w:rsid w:val="09D454EE"/>
    <w:rsid w:val="0A3248BF"/>
    <w:rsid w:val="0C244FCF"/>
    <w:rsid w:val="0D577C3A"/>
    <w:rsid w:val="0E1531E4"/>
    <w:rsid w:val="10467475"/>
    <w:rsid w:val="10A30DF4"/>
    <w:rsid w:val="10E86620"/>
    <w:rsid w:val="11DA1CCF"/>
    <w:rsid w:val="14516F79"/>
    <w:rsid w:val="15B71BF8"/>
    <w:rsid w:val="160D0B5E"/>
    <w:rsid w:val="17DB1E67"/>
    <w:rsid w:val="18683F4F"/>
    <w:rsid w:val="188244AA"/>
    <w:rsid w:val="189D219D"/>
    <w:rsid w:val="1A7327B9"/>
    <w:rsid w:val="1AF760A0"/>
    <w:rsid w:val="1CF22702"/>
    <w:rsid w:val="1D5F73A4"/>
    <w:rsid w:val="1EB8043A"/>
    <w:rsid w:val="1FB54950"/>
    <w:rsid w:val="21C107EE"/>
    <w:rsid w:val="23686390"/>
    <w:rsid w:val="2A9929FA"/>
    <w:rsid w:val="2AB97527"/>
    <w:rsid w:val="2B935A3E"/>
    <w:rsid w:val="2D185840"/>
    <w:rsid w:val="2DE74256"/>
    <w:rsid w:val="2E21162A"/>
    <w:rsid w:val="31145D57"/>
    <w:rsid w:val="31390CED"/>
    <w:rsid w:val="314A01DC"/>
    <w:rsid w:val="32F37A9D"/>
    <w:rsid w:val="33E679D1"/>
    <w:rsid w:val="345557C1"/>
    <w:rsid w:val="34CE7F03"/>
    <w:rsid w:val="355C01E7"/>
    <w:rsid w:val="35EA493F"/>
    <w:rsid w:val="363606CD"/>
    <w:rsid w:val="37310AF1"/>
    <w:rsid w:val="39B45639"/>
    <w:rsid w:val="3A2B137A"/>
    <w:rsid w:val="3BC801D8"/>
    <w:rsid w:val="3CD245BD"/>
    <w:rsid w:val="3D544F02"/>
    <w:rsid w:val="40344D8C"/>
    <w:rsid w:val="40D460E1"/>
    <w:rsid w:val="416B5C47"/>
    <w:rsid w:val="42786335"/>
    <w:rsid w:val="4370124C"/>
    <w:rsid w:val="441D0BD3"/>
    <w:rsid w:val="443C6060"/>
    <w:rsid w:val="4465702C"/>
    <w:rsid w:val="446E0683"/>
    <w:rsid w:val="44F27F99"/>
    <w:rsid w:val="485048AA"/>
    <w:rsid w:val="48B0034A"/>
    <w:rsid w:val="491F7612"/>
    <w:rsid w:val="4ACD5660"/>
    <w:rsid w:val="4B106E96"/>
    <w:rsid w:val="4CCC0CE7"/>
    <w:rsid w:val="50C75960"/>
    <w:rsid w:val="51BA0495"/>
    <w:rsid w:val="529C36F2"/>
    <w:rsid w:val="54B41245"/>
    <w:rsid w:val="551C188A"/>
    <w:rsid w:val="5625640C"/>
    <w:rsid w:val="589763EB"/>
    <w:rsid w:val="58D66E39"/>
    <w:rsid w:val="590430EF"/>
    <w:rsid w:val="5DC937C1"/>
    <w:rsid w:val="5E4E0F8E"/>
    <w:rsid w:val="5E6546C1"/>
    <w:rsid w:val="5E946012"/>
    <w:rsid w:val="5F2431C2"/>
    <w:rsid w:val="619C74D1"/>
    <w:rsid w:val="629967D0"/>
    <w:rsid w:val="62B506DD"/>
    <w:rsid w:val="62C50550"/>
    <w:rsid w:val="63E06A8C"/>
    <w:rsid w:val="65A36A7B"/>
    <w:rsid w:val="662E3E45"/>
    <w:rsid w:val="67340DEC"/>
    <w:rsid w:val="6735004B"/>
    <w:rsid w:val="673F2577"/>
    <w:rsid w:val="68F93C99"/>
    <w:rsid w:val="6E8C755D"/>
    <w:rsid w:val="6ED67E41"/>
    <w:rsid w:val="6FF11648"/>
    <w:rsid w:val="71BA01EB"/>
    <w:rsid w:val="74BC5B88"/>
    <w:rsid w:val="74C85610"/>
    <w:rsid w:val="7545587C"/>
    <w:rsid w:val="76666940"/>
    <w:rsid w:val="773774ED"/>
    <w:rsid w:val="7A2B680A"/>
    <w:rsid w:val="7BF1584C"/>
    <w:rsid w:val="7C2C6189"/>
    <w:rsid w:val="7D0E10E8"/>
    <w:rsid w:val="7D460E62"/>
    <w:rsid w:val="7D6F6982"/>
    <w:rsid w:val="7DD07DDD"/>
    <w:rsid w:val="7EB75E28"/>
    <w:rsid w:val="7F0A0E20"/>
    <w:rsid w:val="7F724237"/>
    <w:rsid w:val="7F7463FB"/>
    <w:rsid w:val="7F75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cs="Times New Roman" w:asciiTheme="minorHAnsi" w:hAnsiTheme="minorHAnsi" w:eastAsiaTheme="minorEastAsia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iPriority w:val="0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</w:p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800080"/>
      <w:u w:val="single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styleId="12">
    <w:name w:val="annotation reference"/>
    <w:basedOn w:val="8"/>
    <w:uiPriority w:val="0"/>
    <w:rPr>
      <w:sz w:val="21"/>
      <w:szCs w:val="21"/>
    </w:rPr>
  </w:style>
  <w:style w:type="paragraph" w:customStyle="1" w:styleId="13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仿宋" w:hAnsi="仿宋" w:eastAsia="仿宋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305</Words>
  <Characters>1744</Characters>
  <Lines>14</Lines>
  <Paragraphs>4</Paragraphs>
  <TotalTime>118</TotalTime>
  <ScaleCrop>false</ScaleCrop>
  <LinksUpToDate>false</LinksUpToDate>
  <CharactersWithSpaces>2045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2020-04-21T07:14:00Z</dcterms:created>
  <dc:creator>x</dc:creator>
  <cp:lastModifiedBy>巴拉巴拉</cp:lastModifiedBy>
  <cp:lastPrinted>2021-03-15T03:26:00Z</cp:lastPrinted>
  <dcterms:modified xsi:type="dcterms:W3CDTF">2022-04-02T11:21:31Z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0FC1B5025C8340F9B828BDBCBB004B81</vt:lpwstr>
  </property>
</Properties>
</file>