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hd w:val="clear" w:fill="FFFFFF"/>
        <w:spacing w:before="450" w:beforeAutospacing="0" w:after="150" w:afterAutospacing="0" w:line="8" w:lineRule="atLeast"/>
        <w:ind w:left="0" w:firstLine="0"/>
        <w:jc w:val="center"/>
        <w:rPr>
          <w:rFonts w:hint="eastAsia" w:ascii="宋体" w:hAnsi="宋体" w:eastAsia="宋体" w:cs="宋体"/>
          <w:b/>
          <w:bCs/>
          <w:sz w:val="28"/>
          <w:szCs w:val="36"/>
        </w:rPr>
      </w:pPr>
      <w:r>
        <w:rPr>
          <w:rFonts w:hint="eastAsia" w:ascii="宋体" w:hAnsi="宋体" w:eastAsia="宋体" w:cs="宋体"/>
          <w:b/>
          <w:bCs/>
          <w:sz w:val="28"/>
          <w:szCs w:val="36"/>
        </w:rPr>
        <w:t>材料科学与工程学院2022年硕士研究生复试录取工作方案</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b w:val="0"/>
          <w:bCs w:val="0"/>
          <w:sz w:val="24"/>
          <w:szCs w:val="32"/>
        </w:rPr>
      </w:pPr>
      <w:r>
        <w:rPr>
          <w:rFonts w:hint="eastAsia" w:ascii="宋体" w:hAnsi="宋体" w:eastAsia="宋体" w:cs="宋体"/>
          <w:b w:val="0"/>
          <w:bCs w:val="0"/>
          <w:sz w:val="24"/>
          <w:szCs w:val="32"/>
        </w:rPr>
        <w:t>根据《关于做好</w:t>
      </w:r>
      <w:r>
        <w:rPr>
          <w:rFonts w:hint="eastAsia" w:ascii="宋体" w:hAnsi="宋体" w:eastAsia="宋体" w:cs="宋体"/>
          <w:b w:val="0"/>
          <w:bCs w:val="0"/>
          <w:sz w:val="24"/>
          <w:szCs w:val="32"/>
          <w:lang w:val="en-US"/>
        </w:rPr>
        <w:t>2022</w:t>
      </w:r>
      <w:r>
        <w:rPr>
          <w:rFonts w:hint="eastAsia" w:ascii="宋体" w:hAnsi="宋体" w:eastAsia="宋体" w:cs="宋体"/>
          <w:b w:val="0"/>
          <w:bCs w:val="0"/>
          <w:sz w:val="24"/>
          <w:szCs w:val="32"/>
        </w:rPr>
        <w:t>全国硕士研究生招生录取工作的通知》（教学司〔</w:t>
      </w:r>
      <w:r>
        <w:rPr>
          <w:rFonts w:hint="eastAsia" w:ascii="宋体" w:hAnsi="宋体" w:eastAsia="宋体" w:cs="宋体"/>
          <w:b w:val="0"/>
          <w:bCs w:val="0"/>
          <w:sz w:val="24"/>
          <w:szCs w:val="32"/>
          <w:lang w:val="en-US"/>
        </w:rPr>
        <w:t>2022</w:t>
      </w:r>
      <w:r>
        <w:rPr>
          <w:rFonts w:hint="eastAsia" w:ascii="宋体" w:hAnsi="宋体" w:eastAsia="宋体" w:cs="宋体"/>
          <w:b w:val="0"/>
          <w:bCs w:val="0"/>
          <w:sz w:val="24"/>
          <w:szCs w:val="32"/>
        </w:rPr>
        <w:t>〕</w:t>
      </w:r>
      <w:r>
        <w:rPr>
          <w:rFonts w:hint="eastAsia" w:ascii="宋体" w:hAnsi="宋体" w:eastAsia="宋体" w:cs="宋体"/>
          <w:b w:val="0"/>
          <w:bCs w:val="0"/>
          <w:sz w:val="24"/>
          <w:szCs w:val="32"/>
          <w:lang w:val="en-US"/>
        </w:rPr>
        <w:t>4</w:t>
      </w:r>
      <w:r>
        <w:rPr>
          <w:rFonts w:hint="eastAsia" w:ascii="宋体" w:hAnsi="宋体" w:eastAsia="宋体" w:cs="宋体"/>
          <w:b w:val="0"/>
          <w:bCs w:val="0"/>
          <w:sz w:val="24"/>
          <w:szCs w:val="32"/>
        </w:rPr>
        <w:t>号）、《</w:t>
      </w:r>
      <w:r>
        <w:rPr>
          <w:rFonts w:hint="eastAsia" w:ascii="宋体" w:hAnsi="宋体" w:eastAsia="宋体" w:cs="宋体"/>
          <w:b w:val="0"/>
          <w:bCs w:val="0"/>
          <w:sz w:val="24"/>
          <w:szCs w:val="32"/>
          <w:lang w:val="en-US"/>
        </w:rPr>
        <w:t>2022</w:t>
      </w:r>
      <w:r>
        <w:rPr>
          <w:rFonts w:hint="eastAsia" w:ascii="宋体" w:hAnsi="宋体" w:eastAsia="宋体" w:cs="宋体"/>
          <w:b w:val="0"/>
          <w:bCs w:val="0"/>
          <w:sz w:val="24"/>
          <w:szCs w:val="32"/>
        </w:rPr>
        <w:t>年全国硕士研究生招生工作管理规定》</w:t>
      </w:r>
      <w:r>
        <w:rPr>
          <w:rFonts w:hint="eastAsia" w:ascii="宋体" w:hAnsi="宋体" w:eastAsia="宋体" w:cs="宋体"/>
          <w:b w:val="0"/>
          <w:bCs w:val="0"/>
          <w:sz w:val="24"/>
          <w:szCs w:val="32"/>
          <w:lang w:val="en-US"/>
        </w:rPr>
        <w:t>(</w:t>
      </w:r>
      <w:r>
        <w:rPr>
          <w:rFonts w:hint="eastAsia" w:ascii="宋体" w:hAnsi="宋体" w:eastAsia="宋体" w:cs="宋体"/>
          <w:b w:val="0"/>
          <w:bCs w:val="0"/>
          <w:sz w:val="24"/>
          <w:szCs w:val="32"/>
        </w:rPr>
        <w:t>教学函〔</w:t>
      </w:r>
      <w:r>
        <w:rPr>
          <w:rFonts w:hint="eastAsia" w:ascii="宋体" w:hAnsi="宋体" w:eastAsia="宋体" w:cs="宋体"/>
          <w:b w:val="0"/>
          <w:bCs w:val="0"/>
          <w:sz w:val="24"/>
          <w:szCs w:val="32"/>
          <w:lang w:val="en-US"/>
        </w:rPr>
        <w:t>2021</w:t>
      </w:r>
      <w:r>
        <w:rPr>
          <w:rFonts w:hint="eastAsia" w:ascii="宋体" w:hAnsi="宋体" w:eastAsia="宋体" w:cs="宋体"/>
          <w:b w:val="0"/>
          <w:bCs w:val="0"/>
          <w:sz w:val="24"/>
          <w:szCs w:val="32"/>
        </w:rPr>
        <w:t>〕</w:t>
      </w:r>
      <w:r>
        <w:rPr>
          <w:rFonts w:hint="eastAsia" w:ascii="宋体" w:hAnsi="宋体" w:eastAsia="宋体" w:cs="宋体"/>
          <w:b w:val="0"/>
          <w:bCs w:val="0"/>
          <w:sz w:val="24"/>
          <w:szCs w:val="32"/>
          <w:lang w:val="en-US"/>
        </w:rPr>
        <w:t>2</w:t>
      </w:r>
      <w:r>
        <w:rPr>
          <w:rFonts w:hint="eastAsia" w:ascii="宋体" w:hAnsi="宋体" w:eastAsia="宋体" w:cs="宋体"/>
          <w:b w:val="0"/>
          <w:bCs w:val="0"/>
          <w:sz w:val="24"/>
          <w:szCs w:val="32"/>
        </w:rPr>
        <w:t>号</w:t>
      </w:r>
      <w:r>
        <w:rPr>
          <w:rFonts w:hint="eastAsia" w:ascii="宋体" w:hAnsi="宋体" w:eastAsia="宋体" w:cs="宋体"/>
          <w:b w:val="0"/>
          <w:bCs w:val="0"/>
          <w:sz w:val="24"/>
          <w:szCs w:val="32"/>
          <w:lang w:val="en-US"/>
        </w:rPr>
        <w:t>)</w:t>
      </w:r>
      <w:r>
        <w:rPr>
          <w:rFonts w:hint="eastAsia" w:ascii="宋体" w:hAnsi="宋体" w:eastAsia="宋体" w:cs="宋体"/>
          <w:b w:val="0"/>
          <w:bCs w:val="0"/>
          <w:sz w:val="24"/>
          <w:szCs w:val="32"/>
        </w:rPr>
        <w:t>和《教育部关于加强硕士研究生招生复试工作的指导意见》</w:t>
      </w:r>
      <w:r>
        <w:rPr>
          <w:rFonts w:hint="eastAsia" w:ascii="宋体" w:hAnsi="宋体" w:eastAsia="宋体" w:cs="宋体"/>
          <w:b w:val="0"/>
          <w:bCs w:val="0"/>
          <w:sz w:val="24"/>
          <w:szCs w:val="32"/>
          <w:lang w:val="en-US"/>
        </w:rPr>
        <w:t>(</w:t>
      </w:r>
      <w:r>
        <w:rPr>
          <w:rFonts w:hint="eastAsia" w:ascii="宋体" w:hAnsi="宋体" w:eastAsia="宋体" w:cs="宋体"/>
          <w:b w:val="0"/>
          <w:bCs w:val="0"/>
          <w:sz w:val="24"/>
          <w:szCs w:val="32"/>
        </w:rPr>
        <w:t>教学〔</w:t>
      </w:r>
      <w:r>
        <w:rPr>
          <w:rFonts w:hint="eastAsia" w:ascii="宋体" w:hAnsi="宋体" w:eastAsia="宋体" w:cs="宋体"/>
          <w:b w:val="0"/>
          <w:bCs w:val="0"/>
          <w:sz w:val="24"/>
          <w:szCs w:val="32"/>
          <w:lang w:val="en-US"/>
        </w:rPr>
        <w:t>2006</w:t>
      </w:r>
      <w:r>
        <w:rPr>
          <w:rFonts w:hint="eastAsia" w:ascii="宋体" w:hAnsi="宋体" w:eastAsia="宋体" w:cs="宋体"/>
          <w:b w:val="0"/>
          <w:bCs w:val="0"/>
          <w:sz w:val="24"/>
          <w:szCs w:val="32"/>
        </w:rPr>
        <w:t>〕</w:t>
      </w:r>
      <w:r>
        <w:rPr>
          <w:rFonts w:hint="eastAsia" w:ascii="宋体" w:hAnsi="宋体" w:eastAsia="宋体" w:cs="宋体"/>
          <w:b w:val="0"/>
          <w:bCs w:val="0"/>
          <w:sz w:val="24"/>
          <w:szCs w:val="32"/>
          <w:lang w:val="en-US"/>
        </w:rPr>
        <w:t>4 </w:t>
      </w:r>
      <w:r>
        <w:rPr>
          <w:rFonts w:hint="eastAsia" w:ascii="宋体" w:hAnsi="宋体" w:eastAsia="宋体" w:cs="宋体"/>
          <w:b w:val="0"/>
          <w:bCs w:val="0"/>
          <w:sz w:val="24"/>
          <w:szCs w:val="32"/>
        </w:rPr>
        <w:t>号</w:t>
      </w:r>
      <w:r>
        <w:rPr>
          <w:rFonts w:hint="eastAsia" w:ascii="宋体" w:hAnsi="宋体" w:eastAsia="宋体" w:cs="宋体"/>
          <w:b w:val="0"/>
          <w:bCs w:val="0"/>
          <w:sz w:val="24"/>
          <w:szCs w:val="32"/>
          <w:lang w:val="en-US"/>
        </w:rPr>
        <w:t>)</w:t>
      </w:r>
      <w:r>
        <w:rPr>
          <w:rFonts w:hint="eastAsia" w:ascii="宋体" w:hAnsi="宋体" w:eastAsia="宋体" w:cs="宋体"/>
          <w:b w:val="0"/>
          <w:bCs w:val="0"/>
          <w:sz w:val="24"/>
          <w:szCs w:val="32"/>
        </w:rPr>
        <w:t>，以及《湘潭大学</w:t>
      </w:r>
      <w:r>
        <w:rPr>
          <w:rFonts w:hint="eastAsia" w:ascii="宋体" w:hAnsi="宋体" w:eastAsia="宋体" w:cs="宋体"/>
          <w:b w:val="0"/>
          <w:bCs w:val="0"/>
          <w:sz w:val="24"/>
          <w:szCs w:val="32"/>
          <w:lang w:val="en-US"/>
        </w:rPr>
        <w:t>2022</w:t>
      </w:r>
      <w:r>
        <w:rPr>
          <w:rFonts w:hint="eastAsia" w:ascii="宋体" w:hAnsi="宋体" w:eastAsia="宋体" w:cs="宋体"/>
          <w:b w:val="0"/>
          <w:bCs w:val="0"/>
          <w:sz w:val="24"/>
          <w:szCs w:val="32"/>
        </w:rPr>
        <w:t>年硕士研究生复试录取工作方案》，为做好我院</w:t>
      </w:r>
      <w:r>
        <w:rPr>
          <w:rFonts w:hint="eastAsia" w:ascii="宋体" w:hAnsi="宋体" w:eastAsia="宋体" w:cs="宋体"/>
          <w:b w:val="0"/>
          <w:bCs w:val="0"/>
          <w:sz w:val="24"/>
          <w:szCs w:val="32"/>
          <w:lang w:val="en-US"/>
        </w:rPr>
        <w:t>2022</w:t>
      </w:r>
      <w:r>
        <w:rPr>
          <w:rFonts w:hint="eastAsia" w:ascii="宋体" w:hAnsi="宋体" w:eastAsia="宋体" w:cs="宋体"/>
          <w:b w:val="0"/>
          <w:bCs w:val="0"/>
          <w:sz w:val="24"/>
          <w:szCs w:val="32"/>
        </w:rPr>
        <w:t>年硕士研究生复试录取工作，经我院招生工作领导小组会议研究决定，制订本方案。</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default" w:ascii="宋体" w:hAnsi="宋体" w:eastAsia="宋体" w:cs="宋体"/>
          <w:b w:val="0"/>
          <w:bCs w:val="0"/>
          <w:sz w:val="24"/>
          <w:szCs w:val="32"/>
        </w:rPr>
      </w:pPr>
      <w:r>
        <w:rPr>
          <w:rFonts w:hint="eastAsia" w:ascii="宋体" w:hAnsi="宋体" w:eastAsia="宋体" w:cs="宋体"/>
          <w:b w:val="0"/>
          <w:bCs w:val="0"/>
          <w:sz w:val="24"/>
          <w:szCs w:val="32"/>
        </w:rPr>
        <w:t>一、工作原则</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default" w:ascii="宋体" w:hAnsi="宋体" w:eastAsia="宋体" w:cs="宋体"/>
          <w:b w:val="0"/>
          <w:bCs w:val="0"/>
          <w:sz w:val="24"/>
          <w:szCs w:val="32"/>
        </w:rPr>
      </w:pPr>
      <w:r>
        <w:rPr>
          <w:rFonts w:hint="eastAsia" w:ascii="宋体" w:hAnsi="宋体" w:eastAsia="宋体" w:cs="宋体"/>
          <w:b w:val="0"/>
          <w:bCs w:val="0"/>
          <w:sz w:val="24"/>
          <w:szCs w:val="32"/>
        </w:rPr>
        <w:t>深入贯彻落实习近平总书记关于统筹推进新冠肺炎疫情防控和经济社会发展工作的重要讲话和重要指示批示精神，在确保安全性、公平性和科学性的基础上，统筹兼顾、精准施策、严格管理，稳妥做好我院</w:t>
      </w:r>
      <w:r>
        <w:rPr>
          <w:rFonts w:hint="eastAsia" w:ascii="宋体" w:hAnsi="宋体" w:eastAsia="宋体" w:cs="宋体"/>
          <w:b w:val="0"/>
          <w:bCs w:val="0"/>
          <w:sz w:val="24"/>
          <w:szCs w:val="32"/>
          <w:lang w:val="en-US"/>
        </w:rPr>
        <w:t>2022</w:t>
      </w:r>
      <w:r>
        <w:rPr>
          <w:rFonts w:hint="eastAsia" w:ascii="宋体" w:hAnsi="宋体" w:eastAsia="宋体" w:cs="宋体"/>
          <w:b w:val="0"/>
          <w:bCs w:val="0"/>
          <w:sz w:val="24"/>
          <w:szCs w:val="32"/>
        </w:rPr>
        <w:t>年硕士研究生复试工作。复试工作坚持科学选拔、公平公正、全面考察、突出重点、客观评价、以人为本的原则，做到政策透明、规则公平、程序公正、结果公开、监督机制健全，维护考生合法权益，确保生源质量。</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default" w:ascii="宋体" w:hAnsi="宋体" w:eastAsia="宋体" w:cs="宋体"/>
          <w:b w:val="0"/>
          <w:bCs w:val="0"/>
          <w:sz w:val="24"/>
          <w:szCs w:val="32"/>
        </w:rPr>
      </w:pPr>
      <w:r>
        <w:rPr>
          <w:rFonts w:hint="eastAsia" w:ascii="宋体" w:hAnsi="宋体" w:eastAsia="宋体" w:cs="宋体"/>
          <w:b w:val="0"/>
          <w:bCs w:val="0"/>
          <w:sz w:val="24"/>
          <w:szCs w:val="32"/>
        </w:rPr>
        <w:t>二、招生计划</w:t>
      </w:r>
    </w:p>
    <w:tbl>
      <w:tblPr>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autofit"/>
        <w:tblCellMar>
          <w:top w:w="0" w:type="dxa"/>
          <w:left w:w="0" w:type="dxa"/>
          <w:bottom w:w="0" w:type="dxa"/>
          <w:right w:w="0" w:type="dxa"/>
        </w:tblCellMar>
      </w:tblPr>
      <w:tblGrid>
        <w:gridCol w:w="3152"/>
        <w:gridCol w:w="3051"/>
        <w:gridCol w:w="28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410" w:type="dxa"/>
            <w:shd w:val="clear" w:color="auto" w:fill="FFFFFF"/>
            <w:tcMar>
              <w:left w:w="53" w:type="dxa"/>
              <w:right w:w="53" w:type="dxa"/>
            </w:tcMar>
            <w:vAlign w:val="top"/>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sz w:val="24"/>
                <w:szCs w:val="24"/>
              </w:rPr>
            </w:pPr>
            <w:r>
              <w:rPr>
                <w:rFonts w:hint="eastAsia" w:ascii="宋体" w:hAnsi="宋体" w:eastAsia="宋体" w:cs="宋体"/>
                <w:i w:val="0"/>
                <w:iCs w:val="0"/>
                <w:caps w:val="0"/>
                <w:color w:val="373737"/>
                <w:spacing w:val="-8"/>
                <w:sz w:val="24"/>
                <w:szCs w:val="24"/>
              </w:rPr>
              <w:t>研究生类型</w:t>
            </w:r>
          </w:p>
        </w:tc>
        <w:tc>
          <w:tcPr>
            <w:tcW w:w="1365" w:type="dxa"/>
            <w:shd w:val="clear" w:color="auto" w:fill="FFFFFF"/>
            <w:tcMar>
              <w:left w:w="53" w:type="dxa"/>
              <w:right w:w="53" w:type="dxa"/>
            </w:tcMar>
            <w:vAlign w:val="top"/>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sz w:val="24"/>
                <w:szCs w:val="24"/>
              </w:rPr>
            </w:pPr>
            <w:r>
              <w:rPr>
                <w:rFonts w:hint="eastAsia" w:ascii="宋体" w:hAnsi="宋体" w:eastAsia="宋体" w:cs="宋体"/>
                <w:i w:val="0"/>
                <w:iCs w:val="0"/>
                <w:caps w:val="0"/>
                <w:color w:val="373737"/>
                <w:spacing w:val="-8"/>
                <w:sz w:val="24"/>
                <w:szCs w:val="24"/>
              </w:rPr>
              <w:t>招生计划</w:t>
            </w:r>
          </w:p>
        </w:tc>
        <w:tc>
          <w:tcPr>
            <w:tcW w:w="1283" w:type="dxa"/>
            <w:shd w:val="clear" w:color="auto" w:fill="FFFFFF"/>
            <w:tcMar>
              <w:left w:w="53" w:type="dxa"/>
              <w:right w:w="53" w:type="dxa"/>
            </w:tcMar>
            <w:vAlign w:val="top"/>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sz w:val="24"/>
                <w:szCs w:val="24"/>
              </w:rPr>
            </w:pPr>
            <w:r>
              <w:rPr>
                <w:rFonts w:hint="eastAsia" w:ascii="宋体" w:hAnsi="宋体" w:eastAsia="宋体" w:cs="宋体"/>
                <w:i w:val="0"/>
                <w:iCs w:val="0"/>
                <w:caps w:val="0"/>
                <w:color w:val="373737"/>
                <w:spacing w:val="-8"/>
                <w:sz w:val="24"/>
                <w:szCs w:val="24"/>
              </w:rPr>
              <w:t>是否接受调剂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410" w:type="dxa"/>
            <w:shd w:val="clear" w:color="auto" w:fill="FFFFFF"/>
            <w:tcMar>
              <w:left w:w="53" w:type="dxa"/>
              <w:right w:w="53" w:type="dxa"/>
            </w:tcMar>
            <w:vAlign w:val="top"/>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sz w:val="24"/>
                <w:szCs w:val="24"/>
              </w:rPr>
            </w:pPr>
            <w:r>
              <w:rPr>
                <w:rFonts w:hint="eastAsia" w:ascii="宋体" w:hAnsi="宋体" w:eastAsia="宋体" w:cs="宋体"/>
                <w:i w:val="0"/>
                <w:iCs w:val="0"/>
                <w:caps w:val="0"/>
                <w:color w:val="373737"/>
                <w:spacing w:val="-8"/>
                <w:sz w:val="24"/>
                <w:szCs w:val="24"/>
                <w:lang w:val="en-US"/>
              </w:rPr>
              <w:t>080500</w:t>
            </w:r>
            <w:r>
              <w:rPr>
                <w:rFonts w:hint="eastAsia" w:ascii="宋体" w:hAnsi="宋体" w:eastAsia="宋体" w:cs="宋体"/>
                <w:i w:val="0"/>
                <w:iCs w:val="0"/>
                <w:caps w:val="0"/>
                <w:color w:val="373737"/>
                <w:spacing w:val="-8"/>
                <w:sz w:val="24"/>
                <w:szCs w:val="24"/>
              </w:rPr>
              <w:t>材料科学与工程</w:t>
            </w:r>
          </w:p>
        </w:tc>
        <w:tc>
          <w:tcPr>
            <w:tcW w:w="1365" w:type="dxa"/>
            <w:shd w:val="clear" w:color="auto" w:fill="FFFFFF"/>
            <w:tcMar>
              <w:left w:w="53" w:type="dxa"/>
              <w:right w:w="53" w:type="dxa"/>
            </w:tcMar>
            <w:vAlign w:val="top"/>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sz w:val="24"/>
                <w:szCs w:val="24"/>
              </w:rPr>
            </w:pPr>
            <w:r>
              <w:rPr>
                <w:rFonts w:hint="eastAsia" w:ascii="宋体" w:hAnsi="宋体" w:eastAsia="宋体" w:cs="宋体"/>
                <w:i w:val="0"/>
                <w:iCs w:val="0"/>
                <w:caps w:val="0"/>
                <w:color w:val="373737"/>
                <w:spacing w:val="-8"/>
                <w:sz w:val="24"/>
                <w:szCs w:val="24"/>
                <w:lang w:val="en-US"/>
              </w:rPr>
              <w:t>102</w:t>
            </w:r>
            <w:r>
              <w:rPr>
                <w:rFonts w:hint="eastAsia" w:ascii="宋体" w:hAnsi="宋体" w:eastAsia="宋体" w:cs="宋体"/>
                <w:i w:val="0"/>
                <w:iCs w:val="0"/>
                <w:caps w:val="0"/>
                <w:color w:val="373737"/>
                <w:spacing w:val="-8"/>
                <w:sz w:val="24"/>
                <w:szCs w:val="24"/>
              </w:rPr>
              <w:t>（含推免生</w:t>
            </w:r>
            <w:r>
              <w:rPr>
                <w:rFonts w:hint="eastAsia" w:ascii="宋体" w:hAnsi="宋体" w:eastAsia="宋体" w:cs="宋体"/>
                <w:i w:val="0"/>
                <w:iCs w:val="0"/>
                <w:caps w:val="0"/>
                <w:color w:val="373737"/>
                <w:spacing w:val="-8"/>
                <w:sz w:val="24"/>
                <w:szCs w:val="24"/>
                <w:lang w:val="en-US"/>
              </w:rPr>
              <w:t>3</w:t>
            </w:r>
            <w:r>
              <w:rPr>
                <w:rFonts w:hint="eastAsia" w:ascii="宋体" w:hAnsi="宋体" w:eastAsia="宋体" w:cs="宋体"/>
                <w:i w:val="0"/>
                <w:iCs w:val="0"/>
                <w:caps w:val="0"/>
                <w:color w:val="373737"/>
                <w:spacing w:val="-8"/>
                <w:sz w:val="24"/>
                <w:szCs w:val="24"/>
              </w:rPr>
              <w:t>人）</w:t>
            </w:r>
          </w:p>
        </w:tc>
        <w:tc>
          <w:tcPr>
            <w:tcW w:w="1283" w:type="dxa"/>
            <w:shd w:val="clear" w:color="auto" w:fill="FFFFFF"/>
            <w:tcMar>
              <w:left w:w="53" w:type="dxa"/>
              <w:right w:w="53" w:type="dxa"/>
            </w:tcMar>
            <w:vAlign w:val="top"/>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sz w:val="24"/>
                <w:szCs w:val="24"/>
              </w:rPr>
            </w:pPr>
            <w:r>
              <w:rPr>
                <w:rFonts w:hint="eastAsia" w:ascii="宋体" w:hAnsi="宋体" w:eastAsia="宋体" w:cs="宋体"/>
                <w:i w:val="0"/>
                <w:iCs w:val="0"/>
                <w:caps w:val="0"/>
                <w:color w:val="373737"/>
                <w:spacing w:val="-8"/>
                <w:sz w:val="24"/>
                <w:szCs w:val="24"/>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410" w:type="dxa"/>
            <w:shd w:val="clear" w:color="auto" w:fill="FFFFFF"/>
            <w:tcMar>
              <w:left w:w="53" w:type="dxa"/>
              <w:right w:w="53" w:type="dxa"/>
            </w:tcMar>
            <w:vAlign w:val="top"/>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sz w:val="24"/>
                <w:szCs w:val="24"/>
              </w:rPr>
            </w:pPr>
            <w:r>
              <w:rPr>
                <w:rFonts w:hint="eastAsia" w:ascii="宋体" w:hAnsi="宋体" w:eastAsia="宋体" w:cs="宋体"/>
                <w:i w:val="0"/>
                <w:iCs w:val="0"/>
                <w:caps w:val="0"/>
                <w:color w:val="373737"/>
                <w:spacing w:val="-8"/>
                <w:sz w:val="24"/>
                <w:szCs w:val="24"/>
                <w:lang w:val="en-US"/>
              </w:rPr>
              <w:t>085600</w:t>
            </w:r>
            <w:r>
              <w:rPr>
                <w:rFonts w:hint="eastAsia" w:ascii="宋体" w:hAnsi="宋体" w:eastAsia="宋体" w:cs="宋体"/>
                <w:i w:val="0"/>
                <w:iCs w:val="0"/>
                <w:caps w:val="0"/>
                <w:color w:val="373737"/>
                <w:spacing w:val="-8"/>
                <w:sz w:val="24"/>
                <w:szCs w:val="24"/>
              </w:rPr>
              <w:t>材料与化工</w:t>
            </w:r>
          </w:p>
        </w:tc>
        <w:tc>
          <w:tcPr>
            <w:tcW w:w="1365" w:type="dxa"/>
            <w:shd w:val="clear" w:color="auto" w:fill="FFFFFF"/>
            <w:tcMar>
              <w:left w:w="53" w:type="dxa"/>
              <w:right w:w="53" w:type="dxa"/>
            </w:tcMar>
            <w:vAlign w:val="top"/>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sz w:val="24"/>
                <w:szCs w:val="24"/>
              </w:rPr>
            </w:pPr>
            <w:r>
              <w:rPr>
                <w:rFonts w:hint="eastAsia" w:ascii="宋体" w:hAnsi="宋体" w:eastAsia="宋体" w:cs="宋体"/>
                <w:i w:val="0"/>
                <w:iCs w:val="0"/>
                <w:caps w:val="0"/>
                <w:color w:val="373737"/>
                <w:spacing w:val="-8"/>
                <w:sz w:val="24"/>
                <w:szCs w:val="24"/>
                <w:lang w:val="en-US"/>
              </w:rPr>
              <w:t>102</w:t>
            </w:r>
          </w:p>
        </w:tc>
        <w:tc>
          <w:tcPr>
            <w:tcW w:w="1283" w:type="dxa"/>
            <w:shd w:val="clear" w:color="auto" w:fill="FFFFFF"/>
            <w:tcMar>
              <w:left w:w="53" w:type="dxa"/>
              <w:right w:w="53" w:type="dxa"/>
            </w:tcMar>
            <w:vAlign w:val="top"/>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sz w:val="24"/>
                <w:szCs w:val="24"/>
              </w:rPr>
            </w:pPr>
            <w:r>
              <w:rPr>
                <w:rFonts w:hint="eastAsia" w:ascii="宋体" w:hAnsi="宋体" w:eastAsia="宋体" w:cs="宋体"/>
                <w:i w:val="0"/>
                <w:iCs w:val="0"/>
                <w:caps w:val="0"/>
                <w:color w:val="373737"/>
                <w:spacing w:val="-8"/>
                <w:sz w:val="24"/>
                <w:szCs w:val="24"/>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410" w:type="dxa"/>
            <w:shd w:val="clear" w:color="auto" w:fill="FFFFFF"/>
            <w:tcMar>
              <w:left w:w="53" w:type="dxa"/>
              <w:right w:w="53" w:type="dxa"/>
            </w:tcMar>
            <w:vAlign w:val="top"/>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sz w:val="24"/>
                <w:szCs w:val="24"/>
              </w:rPr>
            </w:pPr>
            <w:r>
              <w:rPr>
                <w:rFonts w:hint="eastAsia" w:ascii="宋体" w:hAnsi="宋体" w:eastAsia="宋体" w:cs="宋体"/>
                <w:i w:val="0"/>
                <w:iCs w:val="0"/>
                <w:caps w:val="0"/>
                <w:color w:val="373737"/>
                <w:spacing w:val="-8"/>
                <w:sz w:val="24"/>
                <w:szCs w:val="24"/>
              </w:rPr>
              <w:t>总计</w:t>
            </w:r>
          </w:p>
        </w:tc>
        <w:tc>
          <w:tcPr>
            <w:tcW w:w="1365" w:type="dxa"/>
            <w:shd w:val="clear" w:color="auto" w:fill="FFFFFF"/>
            <w:tcMar>
              <w:left w:w="53" w:type="dxa"/>
              <w:right w:w="53" w:type="dxa"/>
            </w:tcMar>
            <w:vAlign w:val="top"/>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sz w:val="24"/>
                <w:szCs w:val="24"/>
              </w:rPr>
            </w:pPr>
            <w:r>
              <w:rPr>
                <w:rFonts w:hint="eastAsia" w:ascii="宋体" w:hAnsi="宋体" w:eastAsia="宋体" w:cs="宋体"/>
                <w:i w:val="0"/>
                <w:iCs w:val="0"/>
                <w:caps w:val="0"/>
                <w:color w:val="373737"/>
                <w:spacing w:val="-8"/>
                <w:sz w:val="24"/>
                <w:szCs w:val="24"/>
                <w:lang w:val="en-US"/>
              </w:rPr>
              <w:t>204</w:t>
            </w:r>
          </w:p>
        </w:tc>
        <w:tc>
          <w:tcPr>
            <w:tcW w:w="1283" w:type="dxa"/>
            <w:shd w:val="clear" w:color="auto" w:fill="FFFFFF"/>
            <w:tcMar>
              <w:left w:w="53" w:type="dxa"/>
              <w:right w:w="53" w:type="dxa"/>
            </w:tcMar>
            <w:vAlign w:val="top"/>
          </w:tcPr>
          <w:p>
            <w:pPr>
              <w:keepNext w:val="0"/>
              <w:keepLines w:val="0"/>
              <w:pageBreakBefore w:val="0"/>
              <w:widowControl/>
              <w:suppressLineNumbers w:val="0"/>
              <w:kinsoku/>
              <w:wordWrap/>
              <w:overflowPunct/>
              <w:topLinePunct w:val="0"/>
              <w:autoSpaceDE/>
              <w:autoSpaceDN/>
              <w:bidi w:val="0"/>
              <w:adjustRightInd/>
              <w:snapToGrid/>
              <w:spacing w:line="360" w:lineRule="auto"/>
              <w:ind w:left="0" w:firstLine="0"/>
              <w:jc w:val="center"/>
              <w:textAlignment w:val="auto"/>
              <w:rPr>
                <w:rFonts w:hint="eastAsia" w:ascii="宋体" w:hAnsi="宋体" w:eastAsia="宋体" w:cs="宋体"/>
                <w:i w:val="0"/>
                <w:iCs w:val="0"/>
                <w:caps w:val="0"/>
                <w:color w:val="333333"/>
                <w:spacing w:val="0"/>
                <w:sz w:val="24"/>
                <w:szCs w:val="24"/>
              </w:rPr>
            </w:pP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b w:val="0"/>
          <w:bCs w:val="0"/>
          <w:sz w:val="24"/>
          <w:szCs w:val="32"/>
          <w:lang w:val="en-US" w:eastAsia="zh-CN"/>
        </w:rPr>
      </w:pPr>
      <w:r>
        <w:rPr>
          <w:rFonts w:hint="eastAsia" w:ascii="宋体" w:hAnsi="宋体" w:eastAsia="宋体" w:cs="宋体"/>
          <w:b w:val="0"/>
          <w:bCs w:val="0"/>
          <w:sz w:val="24"/>
          <w:szCs w:val="32"/>
          <w:lang w:val="en-US" w:eastAsia="zh-CN"/>
        </w:rPr>
        <w:t>招生计划含推免生，根据复试情况，各专业实际录取人数可能会略有调整，具体以实际招生人数为准。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default" w:ascii="宋体" w:hAnsi="宋体" w:eastAsia="宋体" w:cs="宋体"/>
          <w:b w:val="0"/>
          <w:bCs w:val="0"/>
          <w:sz w:val="24"/>
          <w:szCs w:val="32"/>
          <w:lang w:val="en-US" w:eastAsia="zh-CN"/>
        </w:rPr>
      </w:pPr>
      <w:r>
        <w:rPr>
          <w:rFonts w:hint="eastAsia" w:ascii="宋体" w:hAnsi="宋体" w:eastAsia="宋体" w:cs="宋体"/>
          <w:b w:val="0"/>
          <w:bCs w:val="0"/>
          <w:sz w:val="24"/>
          <w:szCs w:val="32"/>
          <w:lang w:val="en-US" w:eastAsia="zh-CN"/>
        </w:rPr>
        <w:t>三、组织管理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default" w:ascii="宋体" w:hAnsi="宋体" w:eastAsia="宋体" w:cs="宋体"/>
          <w:b w:val="0"/>
          <w:bCs w:val="0"/>
          <w:sz w:val="24"/>
          <w:szCs w:val="32"/>
          <w:lang w:val="en-US" w:eastAsia="zh-CN"/>
        </w:rPr>
      </w:pPr>
      <w:r>
        <w:rPr>
          <w:rFonts w:hint="eastAsia" w:ascii="宋体" w:hAnsi="宋体" w:eastAsia="宋体" w:cs="宋体"/>
          <w:b w:val="0"/>
          <w:bCs w:val="0"/>
          <w:sz w:val="24"/>
          <w:szCs w:val="32"/>
          <w:lang w:val="en-US" w:eastAsia="zh-CN"/>
        </w:rPr>
        <w:t>1. 研究生招生复试录取工作领导小组(兼学院复试突发事件应急管理领导小组)</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default" w:ascii="宋体" w:hAnsi="宋体" w:eastAsia="宋体" w:cs="宋体"/>
          <w:b w:val="0"/>
          <w:bCs w:val="0"/>
          <w:sz w:val="24"/>
          <w:szCs w:val="32"/>
          <w:lang w:val="en-US" w:eastAsia="zh-CN"/>
        </w:rPr>
      </w:pPr>
      <w:r>
        <w:rPr>
          <w:rFonts w:hint="eastAsia" w:ascii="宋体" w:hAnsi="宋体" w:eastAsia="宋体" w:cs="宋体"/>
          <w:b w:val="0"/>
          <w:bCs w:val="0"/>
          <w:sz w:val="24"/>
          <w:szCs w:val="32"/>
          <w:lang w:val="en-US" w:eastAsia="zh-CN"/>
        </w:rPr>
        <w:t>职责：实行组长负责制，全面负责本单位的复试、疫情防控、宣传、后勤等工作。</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default" w:ascii="宋体" w:hAnsi="宋体" w:eastAsia="宋体" w:cs="宋体"/>
          <w:b w:val="0"/>
          <w:bCs w:val="0"/>
          <w:sz w:val="24"/>
          <w:szCs w:val="32"/>
          <w:lang w:val="en-US" w:eastAsia="zh-CN"/>
        </w:rPr>
      </w:pPr>
      <w:r>
        <w:rPr>
          <w:rFonts w:hint="eastAsia" w:ascii="宋体" w:hAnsi="宋体" w:eastAsia="宋体" w:cs="宋体"/>
          <w:b w:val="0"/>
          <w:bCs w:val="0"/>
          <w:sz w:val="24"/>
          <w:szCs w:val="32"/>
          <w:lang w:val="en-US" w:eastAsia="zh-CN"/>
        </w:rPr>
        <w:t>组长：王金斌</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default" w:ascii="宋体" w:hAnsi="宋体" w:eastAsia="宋体" w:cs="宋体"/>
          <w:b w:val="0"/>
          <w:bCs w:val="0"/>
          <w:sz w:val="24"/>
          <w:szCs w:val="32"/>
          <w:lang w:val="en-US" w:eastAsia="zh-CN"/>
        </w:rPr>
      </w:pPr>
      <w:r>
        <w:rPr>
          <w:rFonts w:hint="eastAsia" w:ascii="宋体" w:hAnsi="宋体" w:eastAsia="宋体" w:cs="宋体"/>
          <w:b w:val="0"/>
          <w:bCs w:val="0"/>
          <w:sz w:val="24"/>
          <w:szCs w:val="32"/>
          <w:lang w:val="en-US" w:eastAsia="zh-CN"/>
        </w:rPr>
        <w:t>成员：胡义伟、孙立忠、马增胜、罗兆祥、谢淑红、齐福刚</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default" w:ascii="宋体" w:hAnsi="宋体" w:eastAsia="宋体" w:cs="宋体"/>
          <w:b w:val="0"/>
          <w:bCs w:val="0"/>
          <w:sz w:val="24"/>
          <w:szCs w:val="32"/>
          <w:lang w:val="en-US" w:eastAsia="zh-CN"/>
        </w:rPr>
      </w:pPr>
      <w:r>
        <w:rPr>
          <w:rFonts w:hint="eastAsia" w:ascii="宋体" w:hAnsi="宋体" w:eastAsia="宋体" w:cs="宋体"/>
          <w:b w:val="0"/>
          <w:bCs w:val="0"/>
          <w:sz w:val="24"/>
          <w:szCs w:val="32"/>
          <w:lang w:val="en-US" w:eastAsia="zh-CN"/>
        </w:rPr>
        <w:t>2. 复试监督小组</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default" w:ascii="宋体" w:hAnsi="宋体" w:eastAsia="宋体" w:cs="宋体"/>
          <w:b w:val="0"/>
          <w:bCs w:val="0"/>
          <w:sz w:val="24"/>
          <w:szCs w:val="32"/>
          <w:lang w:val="en-US" w:eastAsia="zh-CN"/>
        </w:rPr>
      </w:pPr>
      <w:r>
        <w:rPr>
          <w:rFonts w:hint="eastAsia" w:ascii="宋体" w:hAnsi="宋体" w:eastAsia="宋体" w:cs="宋体"/>
          <w:b w:val="0"/>
          <w:bCs w:val="0"/>
          <w:sz w:val="24"/>
          <w:szCs w:val="32"/>
          <w:lang w:val="en-US" w:eastAsia="zh-CN"/>
        </w:rPr>
        <w:t>职责：负责学院复试过程中各个环节的监督检查（含疫情防控工作），并受理考生的举报、投诉事宜。</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default" w:ascii="宋体" w:hAnsi="宋体" w:eastAsia="宋体" w:cs="宋体"/>
          <w:b w:val="0"/>
          <w:bCs w:val="0"/>
          <w:sz w:val="24"/>
          <w:szCs w:val="32"/>
          <w:lang w:val="en-US" w:eastAsia="zh-CN"/>
        </w:rPr>
      </w:pPr>
      <w:r>
        <w:rPr>
          <w:rFonts w:hint="eastAsia" w:ascii="宋体" w:hAnsi="宋体" w:eastAsia="宋体" w:cs="宋体"/>
          <w:b w:val="0"/>
          <w:bCs w:val="0"/>
          <w:sz w:val="24"/>
          <w:szCs w:val="32"/>
          <w:lang w:val="en-US" w:eastAsia="zh-CN"/>
        </w:rPr>
        <w:t>组长：胡义伟</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default" w:ascii="宋体" w:hAnsi="宋体" w:eastAsia="宋体" w:cs="宋体"/>
          <w:b w:val="0"/>
          <w:bCs w:val="0"/>
          <w:sz w:val="24"/>
          <w:szCs w:val="32"/>
          <w:lang w:val="en-US" w:eastAsia="zh-CN"/>
        </w:rPr>
      </w:pPr>
      <w:r>
        <w:rPr>
          <w:rFonts w:hint="eastAsia" w:ascii="宋体" w:hAnsi="宋体" w:eastAsia="宋体" w:cs="宋体"/>
          <w:b w:val="0"/>
          <w:bCs w:val="0"/>
          <w:sz w:val="24"/>
          <w:szCs w:val="32"/>
          <w:lang w:val="en-US" w:eastAsia="zh-CN"/>
        </w:rPr>
        <w:t>成员：赵满秀、王子菡、陈尚达、雷维新、朱哲</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default" w:ascii="宋体" w:hAnsi="宋体" w:eastAsia="宋体" w:cs="宋体"/>
          <w:b w:val="0"/>
          <w:bCs w:val="0"/>
          <w:sz w:val="24"/>
          <w:szCs w:val="32"/>
          <w:lang w:val="en-US" w:eastAsia="zh-CN"/>
        </w:rPr>
      </w:pPr>
      <w:r>
        <w:rPr>
          <w:rFonts w:hint="eastAsia" w:ascii="宋体" w:hAnsi="宋体" w:eastAsia="宋体" w:cs="宋体"/>
          <w:b w:val="0"/>
          <w:bCs w:val="0"/>
          <w:sz w:val="24"/>
          <w:szCs w:val="32"/>
          <w:lang w:val="en-US" w:eastAsia="zh-CN"/>
        </w:rPr>
        <w:t>3. 学院研究生干事伍振军、吴富花负责研究生复试录取工作的组织和协调、做好复试报到、资格审查、专业课笔试、面试分组、录取等工作。</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default" w:ascii="宋体" w:hAnsi="宋体" w:eastAsia="宋体" w:cs="宋体"/>
          <w:b w:val="0"/>
          <w:bCs w:val="0"/>
          <w:sz w:val="24"/>
          <w:szCs w:val="32"/>
          <w:lang w:val="en-US" w:eastAsia="zh-CN"/>
        </w:rPr>
      </w:pPr>
      <w:r>
        <w:rPr>
          <w:rFonts w:hint="eastAsia" w:ascii="宋体" w:hAnsi="宋体" w:eastAsia="宋体" w:cs="宋体"/>
          <w:b w:val="0"/>
          <w:bCs w:val="0"/>
          <w:sz w:val="24"/>
          <w:szCs w:val="32"/>
          <w:lang w:val="en-US" w:eastAsia="zh-CN"/>
        </w:rPr>
        <w:t>4. 学院各系复试小组：</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default" w:ascii="宋体" w:hAnsi="宋体" w:eastAsia="宋体" w:cs="宋体"/>
          <w:b w:val="0"/>
          <w:bCs w:val="0"/>
          <w:sz w:val="24"/>
          <w:szCs w:val="32"/>
          <w:lang w:val="en-US" w:eastAsia="zh-CN"/>
        </w:rPr>
      </w:pPr>
      <w:r>
        <w:rPr>
          <w:rFonts w:hint="eastAsia" w:ascii="宋体" w:hAnsi="宋体" w:eastAsia="宋体" w:cs="宋体"/>
          <w:b w:val="0"/>
          <w:bCs w:val="0"/>
          <w:sz w:val="24"/>
          <w:szCs w:val="32"/>
          <w:lang w:val="en-US" w:eastAsia="zh-CN"/>
        </w:rPr>
        <w:t>学院成立各系复试小组，具体实施本系的复试工作和疫情防控工作。</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default" w:ascii="宋体" w:hAnsi="宋体" w:eastAsia="宋体" w:cs="宋体"/>
          <w:b w:val="0"/>
          <w:bCs w:val="0"/>
          <w:sz w:val="24"/>
          <w:szCs w:val="32"/>
          <w:lang w:val="en-US" w:eastAsia="zh-CN"/>
        </w:rPr>
      </w:pPr>
      <w:r>
        <w:rPr>
          <w:rFonts w:hint="eastAsia" w:ascii="宋体" w:hAnsi="宋体" w:eastAsia="宋体" w:cs="宋体"/>
          <w:b w:val="0"/>
          <w:bCs w:val="0"/>
          <w:sz w:val="24"/>
          <w:szCs w:val="32"/>
          <w:lang w:val="en-US" w:eastAsia="zh-CN"/>
        </w:rPr>
        <w:t>四、复试基本条件</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default" w:ascii="宋体" w:hAnsi="宋体" w:eastAsia="宋体" w:cs="宋体"/>
          <w:b w:val="0"/>
          <w:bCs w:val="0"/>
          <w:sz w:val="24"/>
          <w:szCs w:val="32"/>
          <w:lang w:val="en-US" w:eastAsia="zh-CN"/>
        </w:rPr>
      </w:pPr>
      <w:r>
        <w:rPr>
          <w:rFonts w:hint="eastAsia" w:ascii="宋体" w:hAnsi="宋体" w:eastAsia="宋体" w:cs="宋体"/>
          <w:b w:val="0"/>
          <w:bCs w:val="0"/>
          <w:sz w:val="24"/>
          <w:szCs w:val="32"/>
          <w:lang w:val="en-US" w:eastAsia="zh-CN"/>
        </w:rPr>
        <w:t>1. 我院080500材料科学与工程专业和085600材料与化工专业均执行教育部《2022年全国硕士研究生招生考试考生进入复试的初试成绩基本要求》A类地区对应的复试分数基本线；</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default" w:ascii="宋体" w:hAnsi="宋体" w:eastAsia="宋体" w:cs="宋体"/>
          <w:b w:val="0"/>
          <w:bCs w:val="0"/>
          <w:sz w:val="24"/>
          <w:szCs w:val="32"/>
          <w:lang w:val="en-US" w:eastAsia="zh-CN"/>
        </w:rPr>
      </w:pPr>
      <w:r>
        <w:rPr>
          <w:rFonts w:hint="eastAsia" w:ascii="宋体" w:hAnsi="宋体" w:eastAsia="宋体" w:cs="宋体"/>
          <w:b w:val="0"/>
          <w:bCs w:val="0"/>
          <w:sz w:val="24"/>
          <w:szCs w:val="32"/>
          <w:lang w:val="en-US" w:eastAsia="zh-CN"/>
        </w:rPr>
        <w:t>2. 考生初试成绩达到我院专业复试线,同时符合《湘潭大学2022年硕士研究生 招生简章》的相关规定及要求，并且资格审查合格；</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default" w:ascii="宋体" w:hAnsi="宋体" w:eastAsia="宋体" w:cs="宋体"/>
          <w:b w:val="0"/>
          <w:bCs w:val="0"/>
          <w:sz w:val="24"/>
          <w:szCs w:val="32"/>
          <w:lang w:val="en-US" w:eastAsia="zh-CN"/>
        </w:rPr>
      </w:pPr>
      <w:r>
        <w:rPr>
          <w:rFonts w:hint="eastAsia" w:ascii="宋体" w:hAnsi="宋体" w:eastAsia="宋体" w:cs="宋体"/>
          <w:b w:val="0"/>
          <w:bCs w:val="0"/>
          <w:sz w:val="24"/>
          <w:szCs w:val="32"/>
          <w:lang w:val="en-US" w:eastAsia="zh-CN"/>
        </w:rPr>
        <w:t>3. 享受少数民族照顾政策的（工作单位和户籍在国务院公布的民族区域自治地方，且定向就业原单位的少数民族在职人员）考生，执行《2022年全国硕士研究生招生考试考生进入复试的初试成绩基本要求》B类地区对应的复试分数基本线；</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default" w:ascii="宋体" w:hAnsi="宋体" w:eastAsia="宋体" w:cs="宋体"/>
          <w:b w:val="0"/>
          <w:bCs w:val="0"/>
          <w:sz w:val="24"/>
          <w:szCs w:val="32"/>
          <w:lang w:val="en-US" w:eastAsia="zh-CN"/>
        </w:rPr>
      </w:pPr>
      <w:r>
        <w:rPr>
          <w:rFonts w:hint="eastAsia" w:ascii="宋体" w:hAnsi="宋体" w:eastAsia="宋体" w:cs="宋体"/>
          <w:b w:val="0"/>
          <w:bCs w:val="0"/>
          <w:sz w:val="24"/>
          <w:szCs w:val="32"/>
          <w:lang w:val="en-US" w:eastAsia="zh-CN"/>
        </w:rPr>
        <w:t>4. 我院各专业不接收破格；</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default" w:ascii="宋体" w:hAnsi="宋体" w:eastAsia="宋体" w:cs="宋体"/>
          <w:b w:val="0"/>
          <w:bCs w:val="0"/>
          <w:sz w:val="24"/>
          <w:szCs w:val="32"/>
          <w:lang w:val="en-US" w:eastAsia="zh-CN"/>
        </w:rPr>
      </w:pPr>
      <w:r>
        <w:rPr>
          <w:rFonts w:hint="eastAsia" w:ascii="宋体" w:hAnsi="宋体" w:eastAsia="宋体" w:cs="宋体"/>
          <w:b w:val="0"/>
          <w:bCs w:val="0"/>
          <w:sz w:val="24"/>
          <w:szCs w:val="32"/>
          <w:lang w:val="en-US" w:eastAsia="zh-CN"/>
        </w:rPr>
        <w:t>5. 复试采取差额复试，差额比例一般不低于120%；</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default" w:ascii="宋体" w:hAnsi="宋体" w:eastAsia="宋体" w:cs="宋体"/>
          <w:b w:val="0"/>
          <w:bCs w:val="0"/>
          <w:sz w:val="24"/>
          <w:szCs w:val="32"/>
          <w:lang w:val="en-US" w:eastAsia="zh-CN"/>
        </w:rPr>
      </w:pPr>
      <w:r>
        <w:rPr>
          <w:rFonts w:hint="eastAsia" w:ascii="宋体" w:hAnsi="宋体" w:eastAsia="宋体" w:cs="宋体"/>
          <w:b w:val="0"/>
          <w:bCs w:val="0"/>
          <w:sz w:val="24"/>
          <w:szCs w:val="32"/>
          <w:lang w:val="en-US" w:eastAsia="zh-CN"/>
        </w:rPr>
        <w:t>6. 已取得推荐免试资格的推免生在推荐阶段已进行了复试，不再参加本次复试，也无需网上缴纳复试费用。</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default" w:ascii="宋体" w:hAnsi="宋体" w:eastAsia="宋体" w:cs="宋体"/>
          <w:b w:val="0"/>
          <w:bCs w:val="0"/>
          <w:sz w:val="24"/>
          <w:szCs w:val="32"/>
          <w:lang w:val="en-US" w:eastAsia="zh-CN"/>
        </w:rPr>
      </w:pPr>
      <w:r>
        <w:rPr>
          <w:rFonts w:hint="eastAsia" w:ascii="宋体" w:hAnsi="宋体" w:eastAsia="宋体" w:cs="宋体"/>
          <w:b w:val="0"/>
          <w:bCs w:val="0"/>
          <w:sz w:val="24"/>
          <w:szCs w:val="32"/>
          <w:lang w:val="en-US" w:eastAsia="zh-CN"/>
        </w:rPr>
        <w:t>五、调剂</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default" w:ascii="宋体" w:hAnsi="宋体" w:eastAsia="宋体" w:cs="宋体"/>
          <w:b w:val="0"/>
          <w:bCs w:val="0"/>
          <w:sz w:val="24"/>
          <w:szCs w:val="32"/>
          <w:lang w:val="en-US" w:eastAsia="zh-CN"/>
        </w:rPr>
      </w:pPr>
      <w:r>
        <w:rPr>
          <w:rFonts w:hint="eastAsia" w:ascii="宋体" w:hAnsi="宋体" w:eastAsia="宋体" w:cs="宋体"/>
          <w:b w:val="0"/>
          <w:bCs w:val="0"/>
          <w:sz w:val="24"/>
          <w:szCs w:val="32"/>
          <w:lang w:val="en-US" w:eastAsia="zh-CN"/>
        </w:rPr>
        <w:t>（一）调剂基本要求</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default" w:ascii="宋体" w:hAnsi="宋体" w:eastAsia="宋体" w:cs="宋体"/>
          <w:b w:val="0"/>
          <w:bCs w:val="0"/>
          <w:sz w:val="24"/>
          <w:szCs w:val="32"/>
          <w:lang w:val="en-US" w:eastAsia="zh-CN"/>
        </w:rPr>
      </w:pPr>
      <w:r>
        <w:rPr>
          <w:rFonts w:hint="eastAsia" w:ascii="宋体" w:hAnsi="宋体" w:eastAsia="宋体" w:cs="宋体"/>
          <w:b w:val="0"/>
          <w:bCs w:val="0"/>
          <w:sz w:val="24"/>
          <w:szCs w:val="32"/>
          <w:lang w:val="en-US" w:eastAsia="zh-CN"/>
        </w:rPr>
        <w:t>1. 符合调入专业的报考条件；</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default" w:ascii="宋体" w:hAnsi="宋体" w:eastAsia="宋体" w:cs="宋体"/>
          <w:b w:val="0"/>
          <w:bCs w:val="0"/>
          <w:sz w:val="24"/>
          <w:szCs w:val="32"/>
          <w:lang w:val="en-US" w:eastAsia="zh-CN"/>
        </w:rPr>
      </w:pPr>
      <w:r>
        <w:rPr>
          <w:rFonts w:hint="eastAsia" w:ascii="宋体" w:hAnsi="宋体" w:eastAsia="宋体" w:cs="宋体"/>
          <w:b w:val="0"/>
          <w:bCs w:val="0"/>
          <w:sz w:val="24"/>
          <w:szCs w:val="32"/>
          <w:lang w:val="en-US" w:eastAsia="zh-CN"/>
        </w:rPr>
        <w:t>2. 考生初试成绩需达到第一志愿报考专业在A类地区全国初试成绩基本要求,以及我校调入专业的复试分数线要求；</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default" w:ascii="宋体" w:hAnsi="宋体" w:eastAsia="宋体" w:cs="宋体"/>
          <w:b w:val="0"/>
          <w:bCs w:val="0"/>
          <w:sz w:val="24"/>
          <w:szCs w:val="32"/>
          <w:lang w:val="en-US" w:eastAsia="zh-CN"/>
        </w:rPr>
      </w:pPr>
      <w:r>
        <w:rPr>
          <w:rFonts w:hint="eastAsia" w:ascii="宋体" w:hAnsi="宋体" w:eastAsia="宋体" w:cs="宋体"/>
          <w:b w:val="0"/>
          <w:bCs w:val="0"/>
          <w:sz w:val="24"/>
          <w:szCs w:val="32"/>
          <w:lang w:val="en-US" w:eastAsia="zh-CN"/>
        </w:rPr>
        <w:t>3. 调入专业与第一志愿报考专业要相同或相近，应在同一学科门类范围内；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default" w:ascii="宋体" w:hAnsi="宋体" w:eastAsia="宋体" w:cs="宋体"/>
          <w:b w:val="0"/>
          <w:bCs w:val="0"/>
          <w:sz w:val="24"/>
          <w:szCs w:val="32"/>
          <w:lang w:val="en-US" w:eastAsia="zh-CN"/>
        </w:rPr>
      </w:pPr>
      <w:r>
        <w:rPr>
          <w:rFonts w:hint="eastAsia" w:ascii="宋体" w:hAnsi="宋体" w:eastAsia="宋体" w:cs="宋体"/>
          <w:b w:val="0"/>
          <w:bCs w:val="0"/>
          <w:sz w:val="24"/>
          <w:szCs w:val="32"/>
          <w:lang w:val="en-US" w:eastAsia="zh-CN"/>
        </w:rPr>
        <w:t>4. 初试科目与调入专业初试科目相同或相近，其中全国统一命题科目原则上应相同。若全国统一命题科目不同，初试英语（一）的，可以调入英语（二）的专业，反之不可调；数学（一）的，可以调入数学（二）或数学（三）的专业，数学（二）的，可以调入数学（三）的专业，反之不可调；</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default" w:ascii="宋体" w:hAnsi="宋体" w:eastAsia="宋体" w:cs="宋体"/>
          <w:b w:val="0"/>
          <w:bCs w:val="0"/>
          <w:sz w:val="24"/>
          <w:szCs w:val="32"/>
          <w:lang w:val="en-US" w:eastAsia="zh-CN"/>
        </w:rPr>
      </w:pPr>
      <w:r>
        <w:rPr>
          <w:rFonts w:hint="eastAsia" w:ascii="宋体" w:hAnsi="宋体" w:eastAsia="宋体" w:cs="宋体"/>
          <w:b w:val="0"/>
          <w:bCs w:val="0"/>
          <w:sz w:val="24"/>
          <w:szCs w:val="32"/>
          <w:lang w:val="en-US" w:eastAsia="zh-CN"/>
        </w:rPr>
        <w:t>5. 第一志愿报考照顾专业的考生若调剂出本类照顾专业，其初试成绩必须达到调入地区该照顾专业所在学科门类（类别）的全国初试成绩基本要求。第一志愿报考非照顾专业的考生若调入照顾专业，其初试成绩必须符合调入地区对应的非照顾专业学科门类（类别）的全国初试成绩基本要求；</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default" w:ascii="宋体" w:hAnsi="宋体" w:eastAsia="宋体" w:cs="宋体"/>
          <w:b w:val="0"/>
          <w:bCs w:val="0"/>
          <w:sz w:val="24"/>
          <w:szCs w:val="32"/>
          <w:lang w:val="en-US" w:eastAsia="zh-CN"/>
        </w:rPr>
      </w:pPr>
      <w:r>
        <w:rPr>
          <w:rFonts w:hint="eastAsia" w:ascii="宋体" w:hAnsi="宋体" w:eastAsia="宋体" w:cs="宋体"/>
          <w:b w:val="0"/>
          <w:bCs w:val="0"/>
          <w:sz w:val="24"/>
          <w:szCs w:val="32"/>
          <w:lang w:val="en-US" w:eastAsia="zh-CN"/>
        </w:rPr>
        <w:t>6. 接收调剂考生以“中国研究生招生信息网”上考生填报的调剂志愿为依据；</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default" w:ascii="宋体" w:hAnsi="宋体" w:eastAsia="宋体" w:cs="宋体"/>
          <w:b w:val="0"/>
          <w:bCs w:val="0"/>
          <w:sz w:val="24"/>
          <w:szCs w:val="32"/>
          <w:lang w:val="en-US" w:eastAsia="zh-CN"/>
        </w:rPr>
      </w:pPr>
      <w:r>
        <w:rPr>
          <w:rFonts w:hint="eastAsia" w:ascii="宋体" w:hAnsi="宋体" w:eastAsia="宋体" w:cs="宋体"/>
          <w:b w:val="0"/>
          <w:bCs w:val="0"/>
          <w:sz w:val="24"/>
          <w:szCs w:val="32"/>
          <w:lang w:val="en-US" w:eastAsia="zh-CN"/>
        </w:rPr>
        <w:t>7. 对于同一批次申请我院同一专业、初试科目完全相同的调剂考生（即考生一志愿为同一所高校，同一个学院、同一个专业，考试科目完全一致），在符合我院选拔条件的情况下，按考生初试成绩择优确定进入复试的考生名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default" w:ascii="宋体" w:hAnsi="宋体" w:eastAsia="宋体" w:cs="宋体"/>
          <w:b w:val="0"/>
          <w:bCs w:val="0"/>
          <w:sz w:val="24"/>
          <w:szCs w:val="32"/>
          <w:lang w:val="en-US" w:eastAsia="zh-CN"/>
        </w:rPr>
      </w:pPr>
      <w:r>
        <w:rPr>
          <w:rFonts w:hint="eastAsia" w:ascii="宋体" w:hAnsi="宋体" w:eastAsia="宋体" w:cs="宋体"/>
          <w:b w:val="0"/>
          <w:bCs w:val="0"/>
          <w:sz w:val="24"/>
          <w:szCs w:val="32"/>
          <w:lang w:val="en-US" w:eastAsia="zh-CN"/>
        </w:rPr>
        <w:t>8. 对同一批次申请我校同一学院、同一专业，但初试科目不完全相同的调剂考生，由于考生一志愿报考高校差异，考生总成绩不具备可比性，由我院综合考生初试成绩、专业相关度等因素择优确定进入复试的考生名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default" w:ascii="宋体" w:hAnsi="宋体" w:eastAsia="宋体" w:cs="宋体"/>
          <w:b w:val="0"/>
          <w:bCs w:val="0"/>
          <w:sz w:val="24"/>
          <w:szCs w:val="32"/>
          <w:lang w:val="en-US" w:eastAsia="zh-CN"/>
        </w:rPr>
      </w:pPr>
      <w:r>
        <w:rPr>
          <w:rFonts w:hint="eastAsia" w:ascii="宋体" w:hAnsi="宋体" w:eastAsia="宋体" w:cs="宋体"/>
          <w:b w:val="0"/>
          <w:bCs w:val="0"/>
          <w:sz w:val="24"/>
          <w:szCs w:val="32"/>
          <w:lang w:val="en-US" w:eastAsia="zh-CN"/>
        </w:rPr>
        <w:t>（二）调剂的基本程序</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default" w:ascii="宋体" w:hAnsi="宋体" w:eastAsia="宋体" w:cs="宋体"/>
          <w:b w:val="0"/>
          <w:bCs w:val="0"/>
          <w:sz w:val="24"/>
          <w:szCs w:val="32"/>
          <w:lang w:val="en-US" w:eastAsia="zh-CN"/>
        </w:rPr>
      </w:pPr>
      <w:r>
        <w:rPr>
          <w:rFonts w:hint="eastAsia" w:ascii="宋体" w:hAnsi="宋体" w:eastAsia="宋体" w:cs="宋体"/>
          <w:b w:val="0"/>
          <w:bCs w:val="0"/>
          <w:sz w:val="24"/>
          <w:szCs w:val="32"/>
          <w:lang w:val="en-US" w:eastAsia="zh-CN"/>
        </w:rPr>
        <w:t>1. 研究生院通过“中国研究生招生信息网”发布调剂信息；</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default" w:ascii="宋体" w:hAnsi="宋体" w:eastAsia="宋体" w:cs="宋体"/>
          <w:b w:val="0"/>
          <w:bCs w:val="0"/>
          <w:sz w:val="24"/>
          <w:szCs w:val="32"/>
          <w:lang w:val="en-US" w:eastAsia="zh-CN"/>
        </w:rPr>
      </w:pPr>
      <w:r>
        <w:rPr>
          <w:rFonts w:hint="eastAsia" w:ascii="宋体" w:hAnsi="宋体" w:eastAsia="宋体" w:cs="宋体"/>
          <w:b w:val="0"/>
          <w:bCs w:val="0"/>
          <w:sz w:val="24"/>
          <w:szCs w:val="32"/>
          <w:lang w:val="en-US" w:eastAsia="zh-CN"/>
        </w:rPr>
        <w:t>2. 考生在教育部规定的时间内登录“中国研究生招生信息网”调剂系统提交调剂申请；</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default" w:ascii="宋体" w:hAnsi="宋体" w:eastAsia="宋体" w:cs="宋体"/>
          <w:b w:val="0"/>
          <w:bCs w:val="0"/>
          <w:sz w:val="24"/>
          <w:szCs w:val="32"/>
          <w:lang w:val="en-US" w:eastAsia="zh-CN"/>
        </w:rPr>
      </w:pPr>
      <w:r>
        <w:rPr>
          <w:rFonts w:hint="eastAsia" w:ascii="宋体" w:hAnsi="宋体" w:eastAsia="宋体" w:cs="宋体"/>
          <w:b w:val="0"/>
          <w:bCs w:val="0"/>
          <w:sz w:val="24"/>
          <w:szCs w:val="32"/>
          <w:lang w:val="en-US" w:eastAsia="zh-CN"/>
        </w:rPr>
        <w:t>3. 学院根据调剂规则遴选符合条件的考生，并通过“中国研究生招生信息网”通知考生复试。考生需及时查看“复试通知”并确认。考生须于24小时内接收“复试通知”，否则将取消其复试资格；</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default" w:ascii="宋体" w:hAnsi="宋体" w:eastAsia="宋体" w:cs="宋体"/>
          <w:b w:val="0"/>
          <w:bCs w:val="0"/>
          <w:sz w:val="24"/>
          <w:szCs w:val="32"/>
          <w:lang w:val="en-US" w:eastAsia="zh-CN"/>
        </w:rPr>
      </w:pPr>
      <w:r>
        <w:rPr>
          <w:rFonts w:hint="eastAsia" w:ascii="宋体" w:hAnsi="宋体" w:eastAsia="宋体" w:cs="宋体"/>
          <w:b w:val="0"/>
          <w:bCs w:val="0"/>
          <w:sz w:val="24"/>
          <w:szCs w:val="32"/>
          <w:lang w:val="en-US" w:eastAsia="zh-CN"/>
        </w:rPr>
        <w:t>4. 在“中国研究生招生信息网”调剂系统上收到复试通知的考生,请登录湘潭大学研究生报考服务系统（网址： https://yzbm.xtu.edu.cn/logon），招生项目为“硕士研究生复试录取”，用户名为准考证号（15位数），初始密码为有效居民身份证号码，居民身份证为18位数字（最后一位为X），进入“复试结果查询”，按缴费说明缴纳复试费。由于数据更新延迟原因，调剂考生请在收到复试通知12小时后登录系统缴费。自接收我校复试通知起36小时内未缴纳复试费用的，视为自动放弃我校复试资格；</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default" w:ascii="宋体" w:hAnsi="宋体" w:eastAsia="宋体" w:cs="宋体"/>
          <w:b w:val="0"/>
          <w:bCs w:val="0"/>
          <w:sz w:val="24"/>
          <w:szCs w:val="32"/>
          <w:lang w:val="en-US" w:eastAsia="zh-CN"/>
        </w:rPr>
      </w:pPr>
      <w:r>
        <w:rPr>
          <w:rFonts w:hint="eastAsia" w:ascii="宋体" w:hAnsi="宋体" w:eastAsia="宋体" w:cs="宋体"/>
          <w:b w:val="0"/>
          <w:bCs w:val="0"/>
          <w:sz w:val="24"/>
          <w:szCs w:val="32"/>
          <w:lang w:val="en-US" w:eastAsia="zh-CN"/>
        </w:rPr>
        <w:t>5. 调剂复试完成后, 学院上报拟录取结果至研究生院，研究生院汇总拟录取结果上报学校招生工作领导小组审定，审核通过后，研究生院通过调剂系统向学生发送拟录取通知。考生须在48小时内登录调剂系统接受拟录取通知，否则视为自动放弃；</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default" w:ascii="宋体" w:hAnsi="宋体" w:eastAsia="宋体" w:cs="宋体"/>
          <w:b w:val="0"/>
          <w:bCs w:val="0"/>
          <w:sz w:val="24"/>
          <w:szCs w:val="32"/>
          <w:lang w:val="en-US" w:eastAsia="zh-CN"/>
        </w:rPr>
      </w:pPr>
      <w:r>
        <w:rPr>
          <w:rFonts w:hint="eastAsia" w:ascii="宋体" w:hAnsi="宋体" w:eastAsia="宋体" w:cs="宋体"/>
          <w:b w:val="0"/>
          <w:bCs w:val="0"/>
          <w:sz w:val="24"/>
          <w:szCs w:val="32"/>
          <w:lang w:val="en-US" w:eastAsia="zh-CN"/>
        </w:rPr>
        <w:t>6. 省级教育招生考试机构对拟录取考生进行终审，如不符合政策，将取消录取。</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default" w:ascii="宋体" w:hAnsi="宋体" w:eastAsia="宋体" w:cs="宋体"/>
          <w:b w:val="0"/>
          <w:bCs w:val="0"/>
          <w:sz w:val="24"/>
          <w:szCs w:val="32"/>
          <w:lang w:val="en-US" w:eastAsia="zh-CN"/>
        </w:rPr>
      </w:pPr>
      <w:r>
        <w:rPr>
          <w:rFonts w:hint="eastAsia" w:ascii="宋体" w:hAnsi="宋体" w:eastAsia="宋体" w:cs="宋体"/>
          <w:b w:val="0"/>
          <w:bCs w:val="0"/>
          <w:sz w:val="24"/>
          <w:szCs w:val="32"/>
          <w:lang w:val="en-US" w:eastAsia="zh-CN"/>
        </w:rPr>
        <w:t>六、复试安排</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default" w:ascii="宋体" w:hAnsi="宋体" w:eastAsia="宋体" w:cs="宋体"/>
          <w:b w:val="0"/>
          <w:bCs w:val="0"/>
          <w:sz w:val="24"/>
          <w:szCs w:val="32"/>
          <w:lang w:val="en-US" w:eastAsia="zh-CN"/>
        </w:rPr>
      </w:pPr>
      <w:r>
        <w:rPr>
          <w:rFonts w:hint="eastAsia" w:ascii="宋体" w:hAnsi="宋体" w:eastAsia="宋体" w:cs="宋体"/>
          <w:b w:val="0"/>
          <w:bCs w:val="0"/>
          <w:sz w:val="24"/>
          <w:szCs w:val="32"/>
          <w:lang w:val="en-US" w:eastAsia="zh-CN"/>
        </w:rPr>
        <w:t>根据当前疫情防控要求和我校实际情况，我院硕士研究生复试采用网络远程复试的方式，使用中国研究生招生信息网“招生远程面试系统”（https://bm.chsi.com.cn/ycms/stu/）。</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default" w:ascii="宋体" w:hAnsi="宋体" w:eastAsia="宋体" w:cs="宋体"/>
          <w:b w:val="0"/>
          <w:bCs w:val="0"/>
          <w:sz w:val="24"/>
          <w:szCs w:val="32"/>
          <w:lang w:val="en-US" w:eastAsia="zh-CN"/>
        </w:rPr>
      </w:pPr>
      <w:r>
        <w:rPr>
          <w:rFonts w:hint="eastAsia" w:ascii="宋体" w:hAnsi="宋体" w:eastAsia="宋体" w:cs="宋体"/>
          <w:b w:val="0"/>
          <w:bCs w:val="0"/>
          <w:sz w:val="24"/>
          <w:szCs w:val="32"/>
          <w:lang w:val="en-US" w:eastAsia="zh-CN"/>
        </w:rPr>
        <w:t>1. 复试时间</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default" w:ascii="宋体" w:hAnsi="宋体" w:eastAsia="宋体" w:cs="宋体"/>
          <w:b w:val="0"/>
          <w:bCs w:val="0"/>
          <w:sz w:val="24"/>
          <w:szCs w:val="32"/>
          <w:lang w:val="en-US" w:eastAsia="zh-CN"/>
        </w:rPr>
      </w:pPr>
      <w:r>
        <w:rPr>
          <w:rFonts w:hint="eastAsia" w:ascii="宋体" w:hAnsi="宋体" w:eastAsia="宋体" w:cs="宋体"/>
          <w:b w:val="0"/>
          <w:bCs w:val="0"/>
          <w:sz w:val="24"/>
          <w:szCs w:val="32"/>
          <w:lang w:val="en-US" w:eastAsia="zh-CN"/>
        </w:rPr>
        <w:t>我院一志愿硕士研究生复试时间为2022年4月1日，一志愿线复试录取完毕后，再组织调剂复试，调剂复试的时间待定（一般会在填报调剂志愿后一个星期左右），复试过程全程录音录像。</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default" w:ascii="宋体" w:hAnsi="宋体" w:eastAsia="宋体" w:cs="宋体"/>
          <w:b w:val="0"/>
          <w:bCs w:val="0"/>
          <w:sz w:val="24"/>
          <w:szCs w:val="32"/>
          <w:lang w:val="en-US" w:eastAsia="zh-CN"/>
        </w:rPr>
      </w:pPr>
      <w:r>
        <w:rPr>
          <w:rFonts w:hint="eastAsia" w:ascii="宋体" w:hAnsi="宋体" w:eastAsia="宋体" w:cs="宋体"/>
          <w:b w:val="0"/>
          <w:bCs w:val="0"/>
          <w:sz w:val="24"/>
          <w:szCs w:val="32"/>
          <w:lang w:val="en-US" w:eastAsia="zh-CN"/>
        </w:rPr>
        <w:t>2. 缴纳复试费（120元/次）</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default" w:ascii="宋体" w:hAnsi="宋体" w:eastAsia="宋体" w:cs="宋体"/>
          <w:b w:val="0"/>
          <w:bCs w:val="0"/>
          <w:sz w:val="24"/>
          <w:szCs w:val="32"/>
          <w:lang w:val="en-US" w:eastAsia="zh-CN"/>
        </w:rPr>
      </w:pPr>
      <w:r>
        <w:rPr>
          <w:rFonts w:hint="eastAsia" w:ascii="宋体" w:hAnsi="宋体" w:eastAsia="宋体" w:cs="宋体"/>
          <w:b w:val="0"/>
          <w:bCs w:val="0"/>
          <w:sz w:val="24"/>
          <w:szCs w:val="32"/>
          <w:lang w:val="en-US" w:eastAsia="zh-CN"/>
        </w:rPr>
        <w:t>收到复试通知后请登录湘潭大学研究生报考服务系统（网址： https://yzbm.xtu.edu.cn/logon），招生项目为“硕士研究生复试录取”，用户名为准考证号（15位数），初始密码为有效居民身份证号码，居民身份证为18位数字（最后一位为X），登录系统后，进入“复试结果查询”，按缴费说明缴纳复试费。复试费一经缴纳，概不退回。</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default" w:ascii="宋体" w:hAnsi="宋体" w:eastAsia="宋体" w:cs="宋体"/>
          <w:b w:val="0"/>
          <w:bCs w:val="0"/>
          <w:sz w:val="24"/>
          <w:szCs w:val="32"/>
          <w:lang w:val="en-US" w:eastAsia="zh-CN"/>
        </w:rPr>
      </w:pPr>
      <w:r>
        <w:rPr>
          <w:rFonts w:hint="eastAsia" w:ascii="宋体" w:hAnsi="宋体" w:eastAsia="宋体" w:cs="宋体"/>
          <w:b w:val="0"/>
          <w:bCs w:val="0"/>
          <w:sz w:val="24"/>
          <w:szCs w:val="32"/>
          <w:lang w:val="en-US" w:eastAsia="zh-CN"/>
        </w:rPr>
        <w:t>3. 资格审查</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default" w:ascii="宋体" w:hAnsi="宋体" w:eastAsia="宋体" w:cs="宋体"/>
          <w:b w:val="0"/>
          <w:bCs w:val="0"/>
          <w:sz w:val="24"/>
          <w:szCs w:val="32"/>
          <w:lang w:val="en-US" w:eastAsia="zh-CN"/>
        </w:rPr>
      </w:pPr>
      <w:r>
        <w:rPr>
          <w:rFonts w:hint="eastAsia" w:ascii="宋体" w:hAnsi="宋体" w:eastAsia="宋体" w:cs="宋体"/>
          <w:b w:val="0"/>
          <w:bCs w:val="0"/>
          <w:sz w:val="24"/>
          <w:szCs w:val="32"/>
          <w:lang w:val="en-US" w:eastAsia="zh-CN"/>
        </w:rPr>
        <w:t>所有参加复试的考生都必须进行资格审查。考生在完成复试费缴纳后，登录湘潭大学研究生报考服务系统（网址：https://yzbm.xtu.edu.cn/logon），在“复试结果查询”中按要求提交下列材料（扫描件或照片）：</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default" w:ascii="宋体" w:hAnsi="宋体" w:eastAsia="宋体" w:cs="宋体"/>
          <w:b w:val="0"/>
          <w:bCs w:val="0"/>
          <w:sz w:val="24"/>
          <w:szCs w:val="32"/>
          <w:lang w:val="en-US" w:eastAsia="zh-CN"/>
        </w:rPr>
      </w:pPr>
      <w:r>
        <w:rPr>
          <w:rFonts w:hint="eastAsia" w:ascii="宋体" w:hAnsi="宋体" w:eastAsia="宋体" w:cs="宋体"/>
          <w:b w:val="0"/>
          <w:bCs w:val="0"/>
          <w:sz w:val="24"/>
          <w:szCs w:val="32"/>
          <w:lang w:val="en-US" w:eastAsia="zh-CN"/>
        </w:rPr>
        <w:t>(1) 本人有效身份证照片；</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default" w:ascii="宋体" w:hAnsi="宋体" w:eastAsia="宋体" w:cs="宋体"/>
          <w:b w:val="0"/>
          <w:bCs w:val="0"/>
          <w:sz w:val="24"/>
          <w:szCs w:val="32"/>
          <w:lang w:val="en-US" w:eastAsia="zh-CN"/>
        </w:rPr>
      </w:pPr>
      <w:r>
        <w:rPr>
          <w:rFonts w:hint="eastAsia" w:ascii="宋体" w:hAnsi="宋体" w:eastAsia="宋体" w:cs="宋体"/>
          <w:b w:val="0"/>
          <w:bCs w:val="0"/>
          <w:sz w:val="24"/>
          <w:szCs w:val="32"/>
          <w:lang w:val="en-US" w:eastAsia="zh-CN"/>
        </w:rPr>
        <w:t>(2) 毕业证书、学位证书（应届生为学生证、《教育部学籍在线验证报告》）；</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default" w:ascii="宋体" w:hAnsi="宋体" w:eastAsia="宋体" w:cs="宋体"/>
          <w:b w:val="0"/>
          <w:bCs w:val="0"/>
          <w:sz w:val="24"/>
          <w:szCs w:val="32"/>
          <w:lang w:val="en-US" w:eastAsia="zh-CN"/>
        </w:rPr>
      </w:pPr>
      <w:r>
        <w:rPr>
          <w:rFonts w:hint="eastAsia" w:ascii="宋体" w:hAnsi="宋体" w:eastAsia="宋体" w:cs="宋体"/>
          <w:b w:val="0"/>
          <w:bCs w:val="0"/>
          <w:sz w:val="24"/>
          <w:szCs w:val="32"/>
          <w:lang w:val="en-US" w:eastAsia="zh-CN"/>
        </w:rPr>
        <w:t>(3)</w:t>
      </w:r>
      <w:r>
        <w:rPr>
          <w:rFonts w:hint="default" w:ascii="宋体" w:hAnsi="宋体" w:eastAsia="宋体" w:cs="宋体"/>
          <w:b w:val="0"/>
          <w:bCs w:val="0"/>
          <w:sz w:val="24"/>
          <w:szCs w:val="32"/>
          <w:lang w:val="en-US" w:eastAsia="zh-CN"/>
        </w:rPr>
        <w:t> </w:t>
      </w:r>
      <w:r>
        <w:rPr>
          <w:rFonts w:hint="eastAsia" w:ascii="宋体" w:hAnsi="宋体" w:eastAsia="宋体" w:cs="宋体"/>
          <w:b w:val="0"/>
          <w:bCs w:val="0"/>
          <w:sz w:val="24"/>
          <w:szCs w:val="32"/>
          <w:lang w:val="en-US" w:eastAsia="zh-CN"/>
        </w:rPr>
        <w:t>往届考生需提交教育部学信网出具的《教育部学历证书电子注册备案表》或《中国高等教育学历认证报告》。持国外学历的考生，还需上传教育部留学服务中心出具的国外学历学位认证证书；</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default" w:ascii="宋体" w:hAnsi="宋体" w:eastAsia="宋体" w:cs="宋体"/>
          <w:b w:val="0"/>
          <w:bCs w:val="0"/>
          <w:sz w:val="24"/>
          <w:szCs w:val="32"/>
          <w:lang w:val="en-US" w:eastAsia="zh-CN"/>
        </w:rPr>
      </w:pPr>
      <w:r>
        <w:rPr>
          <w:rFonts w:hint="eastAsia" w:ascii="宋体" w:hAnsi="宋体" w:eastAsia="宋体" w:cs="宋体"/>
          <w:b w:val="0"/>
          <w:bCs w:val="0"/>
          <w:sz w:val="24"/>
          <w:szCs w:val="32"/>
          <w:lang w:val="en-US" w:eastAsia="zh-CN"/>
        </w:rPr>
        <w:t>(4)</w:t>
      </w:r>
      <w:r>
        <w:rPr>
          <w:rFonts w:hint="default" w:ascii="宋体" w:hAnsi="宋体" w:eastAsia="宋体" w:cs="宋体"/>
          <w:b w:val="0"/>
          <w:bCs w:val="0"/>
          <w:sz w:val="24"/>
          <w:szCs w:val="32"/>
          <w:lang w:val="en-US" w:eastAsia="zh-CN"/>
        </w:rPr>
        <w:t> </w:t>
      </w:r>
      <w:r>
        <w:rPr>
          <w:rFonts w:hint="eastAsia" w:ascii="宋体" w:hAnsi="宋体" w:eastAsia="宋体" w:cs="宋体"/>
          <w:b w:val="0"/>
          <w:bCs w:val="0"/>
          <w:sz w:val="24"/>
          <w:szCs w:val="32"/>
          <w:lang w:val="en-US" w:eastAsia="zh-CN"/>
        </w:rPr>
        <w:t>未毕业自考生，还需提供考籍卡（证）、全国自学考试6科以上（含6科）成绩单；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default" w:ascii="宋体" w:hAnsi="宋体" w:eastAsia="宋体" w:cs="宋体"/>
          <w:b w:val="0"/>
          <w:bCs w:val="0"/>
          <w:sz w:val="24"/>
          <w:szCs w:val="32"/>
          <w:lang w:val="en-US" w:eastAsia="zh-CN"/>
        </w:rPr>
      </w:pPr>
      <w:r>
        <w:rPr>
          <w:rFonts w:hint="eastAsia" w:ascii="宋体" w:hAnsi="宋体" w:eastAsia="宋体" w:cs="宋体"/>
          <w:b w:val="0"/>
          <w:bCs w:val="0"/>
          <w:sz w:val="24"/>
          <w:szCs w:val="32"/>
          <w:lang w:val="en-US" w:eastAsia="zh-CN"/>
        </w:rPr>
        <w:t>(5) 报考“退役大学生士兵”专项硕士研究生招生计划的考生，应为高校学生应征入伍退出现役，且符合硕士研究生报考条件者〔高校学生指全日制普通本专科（含高职）、研究生、第二学士学位的应（往）届毕业生、在校生和入学新生，以及成人高校招收的普通本专科（高职）应（往）届毕业生、在校生和入学新生，下同〕。报考普通计划的考生，符合“退役大学生士兵”专项计划报考条件的，可申请调剂到该专项计划录取，其初试成绩须符合我校确定的接受 “退役大学生士兵”专项计划考生调剂的初试成绩要求。调入“退役大学生士兵”专项计划招录的考生，不再享受退役大学生士兵初试加分政策；</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default" w:ascii="宋体" w:hAnsi="宋体" w:eastAsia="宋体" w:cs="宋体"/>
          <w:b w:val="0"/>
          <w:bCs w:val="0"/>
          <w:sz w:val="24"/>
          <w:szCs w:val="32"/>
          <w:lang w:val="en-US" w:eastAsia="zh-CN"/>
        </w:rPr>
      </w:pPr>
      <w:r>
        <w:rPr>
          <w:rFonts w:hint="eastAsia" w:ascii="宋体" w:hAnsi="宋体" w:eastAsia="宋体" w:cs="宋体"/>
          <w:b w:val="0"/>
          <w:bCs w:val="0"/>
          <w:sz w:val="24"/>
          <w:szCs w:val="32"/>
          <w:lang w:val="en-US" w:eastAsia="zh-CN"/>
        </w:rPr>
        <w:t>该类考生应提交本人的《男（女）性应征公民入伍批准书》和《退出现役证》；</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default" w:ascii="宋体" w:hAnsi="宋体" w:eastAsia="宋体" w:cs="宋体"/>
          <w:b w:val="0"/>
          <w:bCs w:val="0"/>
          <w:sz w:val="24"/>
          <w:szCs w:val="32"/>
          <w:lang w:val="en-US" w:eastAsia="zh-CN"/>
        </w:rPr>
      </w:pPr>
      <w:r>
        <w:rPr>
          <w:rFonts w:hint="eastAsia" w:ascii="宋体" w:hAnsi="宋体" w:eastAsia="宋体" w:cs="宋体"/>
          <w:b w:val="0"/>
          <w:bCs w:val="0"/>
          <w:sz w:val="24"/>
          <w:szCs w:val="32"/>
          <w:lang w:val="en-US" w:eastAsia="zh-CN"/>
        </w:rPr>
        <w:t>报考“退役大学生士兵计划”的考生允许申请转为报考普通计划，在提交纸质申请书经学院审核同意后，可参加普通计划的复试和录取；</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default" w:ascii="宋体" w:hAnsi="宋体" w:eastAsia="宋体" w:cs="宋体"/>
          <w:b w:val="0"/>
          <w:bCs w:val="0"/>
          <w:sz w:val="24"/>
          <w:szCs w:val="32"/>
          <w:lang w:val="en-US" w:eastAsia="zh-CN"/>
        </w:rPr>
      </w:pPr>
      <w:r>
        <w:rPr>
          <w:rFonts w:hint="eastAsia" w:ascii="宋体" w:hAnsi="宋体" w:eastAsia="宋体" w:cs="宋体"/>
          <w:b w:val="0"/>
          <w:bCs w:val="0"/>
          <w:sz w:val="24"/>
          <w:szCs w:val="32"/>
          <w:lang w:val="en-US" w:eastAsia="zh-CN"/>
        </w:rPr>
        <w:t>(6) 按规定享受少数民族照顾政策的考生，在网上报名时须如实填写少数民族身份，且申请定向就业少数民族地区。少数民族考生身份以报考时查验的身份证为准，复试时不得更改。资格审查时需提交户口簿、身份证、报名以来工作单位的工资流水证明、社保证明等的原件及其复印件，以及定向协议书原件；</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default" w:ascii="宋体" w:hAnsi="宋体" w:eastAsia="宋体" w:cs="宋体"/>
          <w:b w:val="0"/>
          <w:bCs w:val="0"/>
          <w:sz w:val="24"/>
          <w:szCs w:val="32"/>
          <w:lang w:val="en-US" w:eastAsia="zh-CN"/>
        </w:rPr>
      </w:pPr>
      <w:r>
        <w:rPr>
          <w:rFonts w:hint="eastAsia" w:ascii="宋体" w:hAnsi="宋体" w:eastAsia="宋体" w:cs="宋体"/>
          <w:b w:val="0"/>
          <w:bCs w:val="0"/>
          <w:sz w:val="24"/>
          <w:szCs w:val="32"/>
          <w:lang w:val="en-US" w:eastAsia="zh-CN"/>
        </w:rPr>
        <w:t>(7) 本人手写签名《诚信复试承诺书》（附件1）；</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default" w:ascii="宋体" w:hAnsi="宋体" w:eastAsia="宋体" w:cs="宋体"/>
          <w:b w:val="0"/>
          <w:bCs w:val="0"/>
          <w:sz w:val="24"/>
          <w:szCs w:val="32"/>
          <w:lang w:val="en-US" w:eastAsia="zh-CN"/>
        </w:rPr>
      </w:pPr>
      <w:r>
        <w:rPr>
          <w:rFonts w:hint="eastAsia" w:ascii="宋体" w:hAnsi="宋体" w:eastAsia="宋体" w:cs="宋体"/>
          <w:b w:val="0"/>
          <w:bCs w:val="0"/>
          <w:sz w:val="24"/>
          <w:szCs w:val="32"/>
          <w:lang w:val="en-US" w:eastAsia="zh-CN"/>
        </w:rPr>
        <w:t>(8) 湘潭大学硕士研究生复试考生现实表现情况表（附件2，情况表需由本人所在单位的人事、政工部门加盖印章；无学习或工作单位人员可在其常住地街道办事处或村委会开具相关证明）。</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default" w:ascii="宋体" w:hAnsi="宋体" w:eastAsia="宋体" w:cs="宋体"/>
          <w:b w:val="0"/>
          <w:bCs w:val="0"/>
          <w:sz w:val="24"/>
          <w:szCs w:val="32"/>
          <w:lang w:val="en-US" w:eastAsia="zh-CN"/>
        </w:rPr>
      </w:pPr>
      <w:r>
        <w:rPr>
          <w:rFonts w:hint="eastAsia" w:ascii="宋体" w:hAnsi="宋体" w:eastAsia="宋体" w:cs="宋体"/>
          <w:b w:val="0"/>
          <w:bCs w:val="0"/>
          <w:sz w:val="24"/>
          <w:szCs w:val="32"/>
          <w:lang w:val="en-US" w:eastAsia="zh-CN"/>
        </w:rPr>
        <w:t>4. 复试方式和内容</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default" w:ascii="宋体" w:hAnsi="宋体" w:eastAsia="宋体" w:cs="宋体"/>
          <w:b w:val="0"/>
          <w:bCs w:val="0"/>
          <w:sz w:val="24"/>
          <w:szCs w:val="32"/>
          <w:lang w:val="en-US" w:eastAsia="zh-CN"/>
        </w:rPr>
      </w:pPr>
      <w:r>
        <w:rPr>
          <w:rFonts w:hint="eastAsia" w:ascii="宋体" w:hAnsi="宋体" w:eastAsia="宋体" w:cs="宋体"/>
          <w:b w:val="0"/>
          <w:bCs w:val="0"/>
          <w:sz w:val="24"/>
          <w:szCs w:val="32"/>
          <w:lang w:val="en-US" w:eastAsia="zh-CN"/>
        </w:rPr>
        <w:t>我院第一志愿考生（公示名单见附件3）采用网络复试形式(学信网招生远程面试系统https://bm.chsi.com.cn/ycms/stu/，使用学信网个人账号登录，复试平台的技术要求和操作说明详见附件4，请考生提前做好设备、网络准备并熟悉系统操作)。（调剂考生执行相同的复试程序，复试时间待定）。考生复试的具体内容如下：</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default" w:ascii="宋体" w:hAnsi="宋体" w:eastAsia="宋体" w:cs="宋体"/>
          <w:b w:val="0"/>
          <w:bCs w:val="0"/>
          <w:sz w:val="24"/>
          <w:szCs w:val="32"/>
          <w:lang w:val="en-US" w:eastAsia="zh-CN"/>
        </w:rPr>
      </w:pPr>
      <w:r>
        <w:rPr>
          <w:rFonts w:hint="eastAsia" w:ascii="宋体" w:hAnsi="宋体" w:eastAsia="宋体" w:cs="宋体"/>
          <w:b w:val="0"/>
          <w:bCs w:val="0"/>
          <w:sz w:val="24"/>
          <w:szCs w:val="32"/>
          <w:lang w:val="en-US" w:eastAsia="zh-CN"/>
        </w:rPr>
        <w:t>(1)专业笔试：主要为专业课考试，满分为100分。复试考试科目为011001《普通物理》或011002《材料分析与测试技术》（由考生通过“湘潭大学研究生报考服务系统”在“复试结果查询”中任选其一，要求复试科目不得与初试科目相同）。采用口头作答形式在综合面试中进行，时间一般不少于10分钟，题目由面试考官从题库中抽取。</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default" w:ascii="宋体" w:hAnsi="宋体" w:eastAsia="宋体" w:cs="宋体"/>
          <w:b w:val="0"/>
          <w:bCs w:val="0"/>
          <w:sz w:val="24"/>
          <w:szCs w:val="32"/>
          <w:lang w:val="en-US" w:eastAsia="zh-CN"/>
        </w:rPr>
      </w:pPr>
      <w:r>
        <w:rPr>
          <w:rFonts w:hint="eastAsia" w:ascii="宋体" w:hAnsi="宋体" w:eastAsia="宋体" w:cs="宋体"/>
          <w:b w:val="0"/>
          <w:bCs w:val="0"/>
          <w:sz w:val="24"/>
          <w:szCs w:val="32"/>
          <w:lang w:val="en-US" w:eastAsia="zh-CN"/>
        </w:rPr>
        <w:t>(2)综合面试（网络综合面试时间为：第一志愿考生2022年4月1日上午8：30开始，调剂考生待定）。</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default" w:ascii="宋体" w:hAnsi="宋体" w:eastAsia="宋体" w:cs="宋体"/>
          <w:b w:val="0"/>
          <w:bCs w:val="0"/>
          <w:sz w:val="24"/>
          <w:szCs w:val="32"/>
          <w:lang w:val="en-US" w:eastAsia="zh-CN"/>
        </w:rPr>
      </w:pPr>
      <w:r>
        <w:rPr>
          <w:rFonts w:hint="eastAsia" w:ascii="宋体" w:hAnsi="宋体" w:eastAsia="宋体" w:cs="宋体"/>
          <w:b w:val="0"/>
          <w:bCs w:val="0"/>
          <w:sz w:val="24"/>
          <w:szCs w:val="32"/>
          <w:lang w:val="en-US" w:eastAsia="zh-CN"/>
        </w:rPr>
        <w:t>主要对考生的思想政治素质和品德、专业素质和能力、综合素质和能力进行考察，时间一般不少于20分钟，满分为100分，采用提问方式进行。一般包括以下内容：</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default" w:ascii="宋体" w:hAnsi="宋体" w:eastAsia="宋体" w:cs="宋体"/>
          <w:b w:val="0"/>
          <w:bCs w:val="0"/>
          <w:sz w:val="24"/>
          <w:szCs w:val="32"/>
          <w:lang w:val="en-US" w:eastAsia="zh-CN"/>
        </w:rPr>
      </w:pPr>
      <w:r>
        <w:rPr>
          <w:rFonts w:hint="eastAsia" w:ascii="宋体" w:hAnsi="宋体" w:eastAsia="宋体" w:cs="宋体"/>
          <w:b w:val="0"/>
          <w:bCs w:val="0"/>
          <w:sz w:val="24"/>
          <w:szCs w:val="32"/>
          <w:lang w:val="en-US" w:eastAsia="zh-CN"/>
        </w:rPr>
        <w:t>n</w:t>
      </w:r>
      <w:r>
        <w:rPr>
          <w:rFonts w:hint="default" w:ascii="宋体" w:hAnsi="宋体" w:eastAsia="宋体" w:cs="宋体"/>
          <w:b w:val="0"/>
          <w:bCs w:val="0"/>
          <w:sz w:val="24"/>
          <w:szCs w:val="32"/>
          <w:lang w:val="en-US" w:eastAsia="zh-CN"/>
        </w:rPr>
        <w:t> </w:t>
      </w:r>
      <w:r>
        <w:rPr>
          <w:rFonts w:hint="eastAsia" w:ascii="宋体" w:hAnsi="宋体" w:eastAsia="宋体" w:cs="宋体"/>
          <w:b w:val="0"/>
          <w:bCs w:val="0"/>
          <w:sz w:val="24"/>
          <w:szCs w:val="32"/>
          <w:lang w:val="en-US" w:eastAsia="zh-CN"/>
        </w:rPr>
        <w:t>思想政治素质和品德考核：主要是考核考生本人的现实表现，内容包括考生的政治立场、思想表现、道德品质、遵纪守法、诚实守信等方面，对于思想品德考核不合格者不予录取。</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default" w:ascii="宋体" w:hAnsi="宋体" w:eastAsia="宋体" w:cs="宋体"/>
          <w:b w:val="0"/>
          <w:bCs w:val="0"/>
          <w:sz w:val="24"/>
          <w:szCs w:val="32"/>
          <w:lang w:val="en-US" w:eastAsia="zh-CN"/>
        </w:rPr>
      </w:pPr>
      <w:r>
        <w:rPr>
          <w:rFonts w:hint="default" w:ascii="宋体" w:hAnsi="宋体" w:eastAsia="宋体" w:cs="宋体"/>
          <w:b w:val="0"/>
          <w:bCs w:val="0"/>
          <w:sz w:val="24"/>
          <w:szCs w:val="32"/>
          <w:lang w:val="en-US" w:eastAsia="zh-CN"/>
        </w:rPr>
        <w:t>n </w:t>
      </w:r>
      <w:r>
        <w:rPr>
          <w:rFonts w:hint="eastAsia" w:ascii="宋体" w:hAnsi="宋体" w:eastAsia="宋体" w:cs="宋体"/>
          <w:b w:val="0"/>
          <w:bCs w:val="0"/>
          <w:sz w:val="24"/>
          <w:szCs w:val="32"/>
          <w:lang w:val="en-US" w:eastAsia="zh-CN"/>
        </w:rPr>
        <w:t>专业素质和能力：大学阶段学习情况及成绩；全面考核考生对本学科（专业）理论知识和应用技能掌握程度，利用所学理论发现、分析和解决问题的能力，对本学科发展动态的了解以及在本专业领域发展的潜力；创新精神和创新能力。</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default" w:ascii="宋体" w:hAnsi="宋体" w:eastAsia="宋体" w:cs="宋体"/>
          <w:b w:val="0"/>
          <w:bCs w:val="0"/>
          <w:sz w:val="24"/>
          <w:szCs w:val="32"/>
          <w:lang w:val="en-US" w:eastAsia="zh-CN"/>
        </w:rPr>
      </w:pPr>
      <w:r>
        <w:rPr>
          <w:rFonts w:hint="default" w:ascii="宋体" w:hAnsi="宋体" w:eastAsia="宋体" w:cs="宋体"/>
          <w:b w:val="0"/>
          <w:bCs w:val="0"/>
          <w:sz w:val="24"/>
          <w:szCs w:val="32"/>
          <w:lang w:val="en-US" w:eastAsia="zh-CN"/>
        </w:rPr>
        <w:t>n </w:t>
      </w:r>
      <w:r>
        <w:rPr>
          <w:rFonts w:hint="eastAsia" w:ascii="宋体" w:hAnsi="宋体" w:eastAsia="宋体" w:cs="宋体"/>
          <w:b w:val="0"/>
          <w:bCs w:val="0"/>
          <w:sz w:val="24"/>
          <w:szCs w:val="32"/>
          <w:lang w:val="en-US" w:eastAsia="zh-CN"/>
        </w:rPr>
        <w:t>综合素质和能力：本学科（专业）以外的学习、科研、社会实践（学生工作、社团活动、志愿服务等）或实际工作表现等方面的情况；事业心、责任感、纪律性（遵纪守法）、协作性和心理健康情况；人文素养；举止、表达和礼仪等。</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default" w:ascii="宋体" w:hAnsi="宋体" w:eastAsia="宋体" w:cs="宋体"/>
          <w:b w:val="0"/>
          <w:bCs w:val="0"/>
          <w:sz w:val="24"/>
          <w:szCs w:val="32"/>
          <w:lang w:val="en-US" w:eastAsia="zh-CN"/>
        </w:rPr>
      </w:pPr>
      <w:r>
        <w:rPr>
          <w:rFonts w:hint="eastAsia" w:ascii="宋体" w:hAnsi="宋体" w:eastAsia="宋体" w:cs="宋体"/>
          <w:b w:val="0"/>
          <w:bCs w:val="0"/>
          <w:sz w:val="24"/>
          <w:szCs w:val="32"/>
          <w:lang w:val="en-US" w:eastAsia="zh-CN"/>
        </w:rPr>
        <w:t>(3)外语听力及口语测试时间一般不少于5分钟，满分100分，以口语对话形式考察学生外语听说能力，该考核在综合面试中进行。</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default" w:ascii="宋体" w:hAnsi="宋体" w:eastAsia="宋体" w:cs="宋体"/>
          <w:b w:val="0"/>
          <w:bCs w:val="0"/>
          <w:sz w:val="24"/>
          <w:szCs w:val="32"/>
          <w:lang w:val="en-US" w:eastAsia="zh-CN"/>
        </w:rPr>
      </w:pPr>
      <w:r>
        <w:rPr>
          <w:rFonts w:hint="eastAsia" w:ascii="宋体" w:hAnsi="宋体" w:eastAsia="宋体" w:cs="宋体"/>
          <w:b w:val="0"/>
          <w:bCs w:val="0"/>
          <w:sz w:val="24"/>
          <w:szCs w:val="32"/>
          <w:lang w:val="en-US" w:eastAsia="zh-CN"/>
        </w:rPr>
        <w:t>(4)加试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default" w:ascii="宋体" w:hAnsi="宋体" w:eastAsia="宋体" w:cs="宋体"/>
          <w:b w:val="0"/>
          <w:bCs w:val="0"/>
          <w:sz w:val="24"/>
          <w:szCs w:val="32"/>
          <w:lang w:val="en-US" w:eastAsia="zh-CN"/>
        </w:rPr>
      </w:pPr>
      <w:r>
        <w:rPr>
          <w:rFonts w:hint="eastAsia" w:ascii="宋体" w:hAnsi="宋体" w:eastAsia="宋体" w:cs="宋体"/>
          <w:b w:val="0"/>
          <w:bCs w:val="0"/>
          <w:sz w:val="24"/>
          <w:szCs w:val="32"/>
          <w:lang w:val="en-US" w:eastAsia="zh-CN"/>
        </w:rPr>
        <w:t>以同等学力报考的考生，在复试中需加试011201《功能材料》和011202《金属学与热处理原理》（加试科目不得与初试科目相同），满分为100分。加试方式为笔试。加试成绩不计入复试成绩总分，但任意一门不及格（低于60分）者将不予录取。</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default" w:ascii="宋体" w:hAnsi="宋体" w:eastAsia="宋体" w:cs="宋体"/>
          <w:b w:val="0"/>
          <w:bCs w:val="0"/>
          <w:sz w:val="24"/>
          <w:szCs w:val="32"/>
          <w:lang w:val="en-US" w:eastAsia="zh-CN"/>
        </w:rPr>
      </w:pPr>
      <w:r>
        <w:rPr>
          <w:rFonts w:hint="eastAsia" w:ascii="宋体" w:hAnsi="宋体" w:eastAsia="宋体" w:cs="宋体"/>
          <w:b w:val="0"/>
          <w:bCs w:val="0"/>
          <w:sz w:val="24"/>
          <w:szCs w:val="32"/>
          <w:lang w:val="en-US" w:eastAsia="zh-CN"/>
        </w:rPr>
        <w:t>(5)我院认为有必要时，可对考生进行再次复试。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default" w:ascii="宋体" w:hAnsi="宋体" w:eastAsia="宋体" w:cs="宋体"/>
          <w:b w:val="0"/>
          <w:bCs w:val="0"/>
          <w:sz w:val="24"/>
          <w:szCs w:val="32"/>
          <w:lang w:val="en-US" w:eastAsia="zh-CN"/>
        </w:rPr>
      </w:pPr>
      <w:r>
        <w:rPr>
          <w:rFonts w:hint="eastAsia" w:ascii="宋体" w:hAnsi="宋体" w:eastAsia="宋体" w:cs="宋体"/>
          <w:b w:val="0"/>
          <w:bCs w:val="0"/>
          <w:sz w:val="24"/>
          <w:szCs w:val="32"/>
          <w:lang w:val="en-US" w:eastAsia="zh-CN"/>
        </w:rPr>
        <w:t>七、录取</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default" w:ascii="宋体" w:hAnsi="宋体" w:eastAsia="宋体" w:cs="宋体"/>
          <w:b w:val="0"/>
          <w:bCs w:val="0"/>
          <w:sz w:val="24"/>
          <w:szCs w:val="32"/>
          <w:lang w:val="en-US" w:eastAsia="zh-CN"/>
        </w:rPr>
      </w:pPr>
      <w:r>
        <w:rPr>
          <w:rFonts w:hint="eastAsia" w:ascii="宋体" w:hAnsi="宋体" w:eastAsia="宋体" w:cs="宋体"/>
          <w:b w:val="0"/>
          <w:bCs w:val="0"/>
          <w:sz w:val="24"/>
          <w:szCs w:val="32"/>
          <w:lang w:val="en-US" w:eastAsia="zh-CN"/>
        </w:rPr>
        <w:t>（一）复试成绩为专业笔试、综合面试、外语听力及口语测试加权之和。复试成绩折算为百分制后，不足60分的不合格，不予录取。</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default" w:ascii="宋体" w:hAnsi="宋体" w:eastAsia="宋体" w:cs="宋体"/>
          <w:b w:val="0"/>
          <w:bCs w:val="0"/>
          <w:sz w:val="24"/>
          <w:szCs w:val="32"/>
          <w:lang w:val="en-US" w:eastAsia="zh-CN"/>
        </w:rPr>
      </w:pPr>
      <w:r>
        <w:rPr>
          <w:rFonts w:hint="eastAsia" w:ascii="宋体" w:hAnsi="宋体" w:eastAsia="宋体" w:cs="宋体"/>
          <w:b w:val="0"/>
          <w:bCs w:val="0"/>
          <w:sz w:val="24"/>
          <w:szCs w:val="32"/>
          <w:lang w:val="en-US" w:eastAsia="zh-CN"/>
        </w:rPr>
        <w:t>（二）总成绩的计算方法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default" w:ascii="宋体" w:hAnsi="宋体" w:eastAsia="宋体" w:cs="宋体"/>
          <w:b w:val="0"/>
          <w:bCs w:val="0"/>
          <w:sz w:val="24"/>
          <w:szCs w:val="32"/>
          <w:lang w:val="en-US" w:eastAsia="zh-CN"/>
        </w:rPr>
      </w:pPr>
      <w:r>
        <w:rPr>
          <w:rFonts w:hint="eastAsia" w:ascii="宋体" w:hAnsi="宋体" w:eastAsia="宋体" w:cs="宋体"/>
          <w:b w:val="0"/>
          <w:bCs w:val="0"/>
          <w:sz w:val="24"/>
          <w:szCs w:val="32"/>
          <w:lang w:val="en-US" w:eastAsia="zh-CN"/>
        </w:rPr>
        <w:t>1. 初试成绩A(换成百分制)占60%、复试成绩B(换成百分制)占40%；</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default" w:ascii="宋体" w:hAnsi="宋体" w:eastAsia="宋体" w:cs="宋体"/>
          <w:b w:val="0"/>
          <w:bCs w:val="0"/>
          <w:sz w:val="24"/>
          <w:szCs w:val="32"/>
          <w:lang w:val="en-US" w:eastAsia="zh-CN"/>
        </w:rPr>
      </w:pPr>
      <w:r>
        <w:rPr>
          <w:rFonts w:hint="eastAsia" w:ascii="宋体" w:hAnsi="宋体" w:eastAsia="宋体" w:cs="宋体"/>
          <w:b w:val="0"/>
          <w:bCs w:val="0"/>
          <w:sz w:val="24"/>
          <w:szCs w:val="32"/>
          <w:lang w:val="en-US" w:eastAsia="zh-CN"/>
        </w:rPr>
        <w:t>2. 复试成绩B=复试笔试成绩*1/10+综合面试*3/5+英语成绩*3/10；</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default" w:ascii="宋体" w:hAnsi="宋体" w:eastAsia="宋体" w:cs="宋体"/>
          <w:b w:val="0"/>
          <w:bCs w:val="0"/>
          <w:sz w:val="24"/>
          <w:szCs w:val="32"/>
          <w:lang w:val="en-US" w:eastAsia="zh-CN"/>
        </w:rPr>
      </w:pPr>
      <w:r>
        <w:rPr>
          <w:rFonts w:hint="eastAsia" w:ascii="宋体" w:hAnsi="宋体" w:eastAsia="宋体" w:cs="宋体"/>
          <w:b w:val="0"/>
          <w:bCs w:val="0"/>
          <w:sz w:val="24"/>
          <w:szCs w:val="32"/>
          <w:lang w:val="en-US" w:eastAsia="zh-CN"/>
        </w:rPr>
        <w:t>3. 最后总成绩C=A*60%+B*40%。</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default" w:ascii="宋体" w:hAnsi="宋体" w:eastAsia="宋体" w:cs="宋体"/>
          <w:b w:val="0"/>
          <w:bCs w:val="0"/>
          <w:sz w:val="24"/>
          <w:szCs w:val="32"/>
          <w:lang w:val="en-US" w:eastAsia="zh-CN"/>
        </w:rPr>
      </w:pPr>
      <w:r>
        <w:rPr>
          <w:rFonts w:hint="eastAsia" w:ascii="宋体" w:hAnsi="宋体" w:eastAsia="宋体" w:cs="宋体"/>
          <w:b w:val="0"/>
          <w:bCs w:val="0"/>
          <w:sz w:val="24"/>
          <w:szCs w:val="32"/>
          <w:lang w:val="en-US" w:eastAsia="zh-CN"/>
        </w:rPr>
        <w:t>说明：加试课程成绩不计入复试成绩。</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default" w:ascii="宋体" w:hAnsi="宋体" w:eastAsia="宋体" w:cs="宋体"/>
          <w:b w:val="0"/>
          <w:bCs w:val="0"/>
          <w:sz w:val="24"/>
          <w:szCs w:val="32"/>
          <w:lang w:val="en-US" w:eastAsia="zh-CN"/>
        </w:rPr>
      </w:pPr>
      <w:r>
        <w:rPr>
          <w:rFonts w:hint="eastAsia" w:ascii="宋体" w:hAnsi="宋体" w:eastAsia="宋体" w:cs="宋体"/>
          <w:b w:val="0"/>
          <w:bCs w:val="0"/>
          <w:sz w:val="24"/>
          <w:szCs w:val="32"/>
          <w:lang w:val="en-US" w:eastAsia="zh-CN"/>
        </w:rPr>
        <w:t>（三）录取规则</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default" w:ascii="宋体" w:hAnsi="宋体" w:eastAsia="宋体" w:cs="宋体"/>
          <w:b w:val="0"/>
          <w:bCs w:val="0"/>
          <w:sz w:val="24"/>
          <w:szCs w:val="32"/>
          <w:lang w:val="en-US" w:eastAsia="zh-CN"/>
        </w:rPr>
      </w:pPr>
      <w:r>
        <w:rPr>
          <w:rFonts w:hint="eastAsia" w:ascii="宋体" w:hAnsi="宋体" w:eastAsia="宋体" w:cs="宋体"/>
          <w:b w:val="0"/>
          <w:bCs w:val="0"/>
          <w:sz w:val="24"/>
          <w:szCs w:val="32"/>
          <w:lang w:val="en-US" w:eastAsia="zh-CN"/>
        </w:rPr>
        <w:t>1. 我院会在研究生招生工作领导小组的统一领导下，按照教育部有关招生录取政策规定及湖南省教育考试院的有关规定，根据学校的招生计划、复试录取办法以及考生的初试和复试成绩、思想政治表现和和身体健康状况等择优确定拟录取名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default" w:ascii="宋体" w:hAnsi="宋体" w:eastAsia="宋体" w:cs="宋体"/>
          <w:b w:val="0"/>
          <w:bCs w:val="0"/>
          <w:sz w:val="24"/>
          <w:szCs w:val="32"/>
          <w:lang w:val="en-US" w:eastAsia="zh-CN"/>
        </w:rPr>
      </w:pPr>
      <w:r>
        <w:rPr>
          <w:rFonts w:hint="eastAsia" w:ascii="宋体" w:hAnsi="宋体" w:eastAsia="宋体" w:cs="宋体"/>
          <w:b w:val="0"/>
          <w:bCs w:val="0"/>
          <w:sz w:val="24"/>
          <w:szCs w:val="32"/>
          <w:lang w:val="en-US" w:eastAsia="zh-CN"/>
        </w:rPr>
        <w:t>2. 我院对一志愿上线考生和调剂复试考生分别按总成绩排序，先择优录取我校一志愿考生，剩余指标再在调剂生中按总成绩排名进行录取；</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default" w:ascii="宋体" w:hAnsi="宋体" w:eastAsia="宋体" w:cs="宋体"/>
          <w:b w:val="0"/>
          <w:bCs w:val="0"/>
          <w:sz w:val="24"/>
          <w:szCs w:val="32"/>
          <w:lang w:val="en-US" w:eastAsia="zh-CN"/>
        </w:rPr>
      </w:pPr>
      <w:r>
        <w:rPr>
          <w:rFonts w:hint="eastAsia" w:ascii="宋体" w:hAnsi="宋体" w:eastAsia="宋体" w:cs="宋体"/>
          <w:b w:val="0"/>
          <w:bCs w:val="0"/>
          <w:sz w:val="24"/>
          <w:szCs w:val="32"/>
          <w:lang w:val="en-US" w:eastAsia="zh-CN"/>
        </w:rPr>
        <w:t>3. 有以下情形之一的考生不予录取：</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default" w:ascii="宋体" w:hAnsi="宋体" w:eastAsia="宋体" w:cs="宋体"/>
          <w:b w:val="0"/>
          <w:bCs w:val="0"/>
          <w:sz w:val="24"/>
          <w:szCs w:val="32"/>
          <w:lang w:val="en-US" w:eastAsia="zh-CN"/>
        </w:rPr>
      </w:pPr>
      <w:r>
        <w:rPr>
          <w:rFonts w:hint="default" w:ascii="宋体" w:hAnsi="宋体" w:eastAsia="宋体" w:cs="宋体"/>
          <w:b w:val="0"/>
          <w:bCs w:val="0"/>
          <w:sz w:val="24"/>
          <w:szCs w:val="32"/>
          <w:lang w:val="en-US" w:eastAsia="zh-CN"/>
        </w:rPr>
        <w:t>n </w:t>
      </w:r>
      <w:r>
        <w:rPr>
          <w:rFonts w:hint="eastAsia" w:ascii="宋体" w:hAnsi="宋体" w:eastAsia="宋体" w:cs="宋体"/>
          <w:b w:val="0"/>
          <w:bCs w:val="0"/>
          <w:sz w:val="24"/>
          <w:szCs w:val="32"/>
          <w:lang w:val="en-US" w:eastAsia="zh-CN"/>
        </w:rPr>
        <w:t>复试成绩B折算为百分制后，不足60分的；</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default" w:ascii="宋体" w:hAnsi="宋体" w:eastAsia="宋体" w:cs="宋体"/>
          <w:b w:val="0"/>
          <w:bCs w:val="0"/>
          <w:sz w:val="24"/>
          <w:szCs w:val="32"/>
          <w:lang w:val="en-US" w:eastAsia="zh-CN"/>
        </w:rPr>
      </w:pPr>
      <w:r>
        <w:rPr>
          <w:rFonts w:hint="default" w:ascii="宋体" w:hAnsi="宋体" w:eastAsia="宋体" w:cs="宋体"/>
          <w:b w:val="0"/>
          <w:bCs w:val="0"/>
          <w:sz w:val="24"/>
          <w:szCs w:val="32"/>
          <w:lang w:val="en-US" w:eastAsia="zh-CN"/>
        </w:rPr>
        <w:t>n </w:t>
      </w:r>
      <w:r>
        <w:rPr>
          <w:rFonts w:hint="eastAsia" w:ascii="宋体" w:hAnsi="宋体" w:eastAsia="宋体" w:cs="宋体"/>
          <w:b w:val="0"/>
          <w:bCs w:val="0"/>
          <w:sz w:val="24"/>
          <w:szCs w:val="32"/>
          <w:lang w:val="en-US" w:eastAsia="zh-CN"/>
        </w:rPr>
        <w:t>同等学力考生加试成绩任意一门不合格者（60分以下）；</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default" w:ascii="宋体" w:hAnsi="宋体" w:eastAsia="宋体" w:cs="宋体"/>
          <w:b w:val="0"/>
          <w:bCs w:val="0"/>
          <w:sz w:val="24"/>
          <w:szCs w:val="32"/>
          <w:lang w:val="en-US" w:eastAsia="zh-CN"/>
        </w:rPr>
      </w:pPr>
      <w:r>
        <w:rPr>
          <w:rFonts w:hint="default" w:ascii="宋体" w:hAnsi="宋体" w:eastAsia="宋体" w:cs="宋体"/>
          <w:b w:val="0"/>
          <w:bCs w:val="0"/>
          <w:sz w:val="24"/>
          <w:szCs w:val="32"/>
          <w:lang w:val="en-US" w:eastAsia="zh-CN"/>
        </w:rPr>
        <w:t>n </w:t>
      </w:r>
      <w:r>
        <w:rPr>
          <w:rFonts w:hint="eastAsia" w:ascii="宋体" w:hAnsi="宋体" w:eastAsia="宋体" w:cs="宋体"/>
          <w:b w:val="0"/>
          <w:bCs w:val="0"/>
          <w:sz w:val="24"/>
          <w:szCs w:val="32"/>
          <w:lang w:val="en-US" w:eastAsia="zh-CN"/>
        </w:rPr>
        <w:t>经查实，复试过程中有舞弊者；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default" w:ascii="宋体" w:hAnsi="宋体" w:eastAsia="宋体" w:cs="宋体"/>
          <w:b w:val="0"/>
          <w:bCs w:val="0"/>
          <w:sz w:val="24"/>
          <w:szCs w:val="32"/>
          <w:lang w:val="en-US" w:eastAsia="zh-CN"/>
        </w:rPr>
      </w:pPr>
      <w:r>
        <w:rPr>
          <w:rFonts w:hint="default" w:ascii="宋体" w:hAnsi="宋体" w:eastAsia="宋体" w:cs="宋体"/>
          <w:b w:val="0"/>
          <w:bCs w:val="0"/>
          <w:sz w:val="24"/>
          <w:szCs w:val="32"/>
          <w:lang w:val="en-US" w:eastAsia="zh-CN"/>
        </w:rPr>
        <w:t>n </w:t>
      </w:r>
      <w:r>
        <w:rPr>
          <w:rFonts w:hint="eastAsia" w:ascii="宋体" w:hAnsi="宋体" w:eastAsia="宋体" w:cs="宋体"/>
          <w:b w:val="0"/>
          <w:bCs w:val="0"/>
          <w:sz w:val="24"/>
          <w:szCs w:val="32"/>
          <w:lang w:val="en-US" w:eastAsia="zh-CN"/>
        </w:rPr>
        <w:t>思想政治素质或品德考核不合格者；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default" w:ascii="宋体" w:hAnsi="宋体" w:eastAsia="宋体" w:cs="宋体"/>
          <w:b w:val="0"/>
          <w:bCs w:val="0"/>
          <w:sz w:val="24"/>
          <w:szCs w:val="32"/>
          <w:lang w:val="en-US" w:eastAsia="zh-CN"/>
        </w:rPr>
      </w:pPr>
      <w:r>
        <w:rPr>
          <w:rFonts w:hint="default" w:ascii="宋体" w:hAnsi="宋体" w:eastAsia="宋体" w:cs="宋体"/>
          <w:b w:val="0"/>
          <w:bCs w:val="0"/>
          <w:sz w:val="24"/>
          <w:szCs w:val="32"/>
          <w:lang w:val="en-US" w:eastAsia="zh-CN"/>
        </w:rPr>
        <w:t>n </w:t>
      </w:r>
      <w:r>
        <w:rPr>
          <w:rFonts w:hint="eastAsia" w:ascii="宋体" w:hAnsi="宋体" w:eastAsia="宋体" w:cs="宋体"/>
          <w:b w:val="0"/>
          <w:bCs w:val="0"/>
          <w:sz w:val="24"/>
          <w:szCs w:val="32"/>
          <w:lang w:val="en-US" w:eastAsia="zh-CN"/>
        </w:rPr>
        <w:t>人事档案审查不合格者；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default" w:ascii="宋体" w:hAnsi="宋体" w:eastAsia="宋体" w:cs="宋体"/>
          <w:b w:val="0"/>
          <w:bCs w:val="0"/>
          <w:sz w:val="24"/>
          <w:szCs w:val="32"/>
          <w:lang w:val="en-US" w:eastAsia="zh-CN"/>
        </w:rPr>
      </w:pPr>
      <w:r>
        <w:rPr>
          <w:rFonts w:hint="default" w:ascii="宋体" w:hAnsi="宋体" w:eastAsia="宋体" w:cs="宋体"/>
          <w:b w:val="0"/>
          <w:bCs w:val="0"/>
          <w:sz w:val="24"/>
          <w:szCs w:val="32"/>
          <w:lang w:val="en-US" w:eastAsia="zh-CN"/>
        </w:rPr>
        <w:t>n </w:t>
      </w:r>
      <w:r>
        <w:rPr>
          <w:rFonts w:hint="eastAsia" w:ascii="宋体" w:hAnsi="宋体" w:eastAsia="宋体" w:cs="宋体"/>
          <w:b w:val="0"/>
          <w:bCs w:val="0"/>
          <w:sz w:val="24"/>
          <w:szCs w:val="32"/>
          <w:lang w:val="en-US" w:eastAsia="zh-CN"/>
        </w:rPr>
        <w:t>体检不合格者。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default" w:ascii="宋体" w:hAnsi="宋体" w:eastAsia="宋体" w:cs="宋体"/>
          <w:b w:val="0"/>
          <w:bCs w:val="0"/>
          <w:sz w:val="24"/>
          <w:szCs w:val="32"/>
          <w:lang w:val="en-US" w:eastAsia="zh-CN"/>
        </w:rPr>
      </w:pPr>
      <w:r>
        <w:rPr>
          <w:rFonts w:hint="eastAsia" w:ascii="宋体" w:hAnsi="宋体" w:eastAsia="宋体" w:cs="宋体"/>
          <w:b w:val="0"/>
          <w:bCs w:val="0"/>
          <w:sz w:val="24"/>
          <w:szCs w:val="32"/>
          <w:lang w:val="en-US" w:eastAsia="zh-CN"/>
        </w:rPr>
        <w:t>4. 我校将通过“中国研究生招生信息网”对所有拟录取考生（含一志愿）发送拟录取通知，所有考生必须在通知发送后的24小时内接收该通知，否则视为自动放弃录取资格；</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default" w:ascii="宋体" w:hAnsi="宋体" w:eastAsia="宋体" w:cs="宋体"/>
          <w:b w:val="0"/>
          <w:bCs w:val="0"/>
          <w:sz w:val="24"/>
          <w:szCs w:val="32"/>
          <w:lang w:val="en-US" w:eastAsia="zh-CN"/>
        </w:rPr>
      </w:pPr>
      <w:r>
        <w:rPr>
          <w:rFonts w:hint="eastAsia" w:ascii="宋体" w:hAnsi="宋体" w:eastAsia="宋体" w:cs="宋体"/>
          <w:b w:val="0"/>
          <w:bCs w:val="0"/>
          <w:sz w:val="24"/>
          <w:szCs w:val="32"/>
          <w:lang w:val="en-US" w:eastAsia="zh-CN"/>
        </w:rPr>
        <w:t>5. 经考生确认的报考信息在录取阶段一律不做修改，对报考资格不符合规定者不予录取。未通过或未完成学历（学籍）认证的考生不予录取；</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default" w:ascii="宋体" w:hAnsi="宋体" w:eastAsia="宋体" w:cs="宋体"/>
          <w:b w:val="0"/>
          <w:bCs w:val="0"/>
          <w:sz w:val="24"/>
          <w:szCs w:val="32"/>
          <w:lang w:val="en-US" w:eastAsia="zh-CN"/>
        </w:rPr>
      </w:pPr>
      <w:r>
        <w:rPr>
          <w:rFonts w:hint="eastAsia" w:ascii="宋体" w:hAnsi="宋体" w:eastAsia="宋体" w:cs="宋体"/>
          <w:b w:val="0"/>
          <w:bCs w:val="0"/>
          <w:sz w:val="24"/>
          <w:szCs w:val="32"/>
          <w:lang w:val="en-US" w:eastAsia="zh-CN"/>
        </w:rPr>
        <w:t>6. 拟录取的考生在拟录取名单公布后1个星期内，将《湘潭大学硕士研究生复试考生现实表现情况表》（附件2）原件寄达录取学院，由学院对考生表现情况进行审核，未按时邮寄或审核不合格者将取消其拟录取资格；</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default" w:ascii="宋体" w:hAnsi="宋体" w:eastAsia="宋体" w:cs="宋体"/>
          <w:b w:val="0"/>
          <w:bCs w:val="0"/>
          <w:sz w:val="24"/>
          <w:szCs w:val="32"/>
          <w:lang w:val="en-US" w:eastAsia="zh-CN"/>
        </w:rPr>
      </w:pPr>
      <w:r>
        <w:rPr>
          <w:rFonts w:hint="eastAsia" w:ascii="宋体" w:hAnsi="宋体" w:eastAsia="宋体" w:cs="宋体"/>
          <w:b w:val="0"/>
          <w:bCs w:val="0"/>
          <w:sz w:val="24"/>
          <w:szCs w:val="32"/>
          <w:lang w:val="en-US" w:eastAsia="zh-CN"/>
        </w:rPr>
        <w:t>7. 被录取的新生，经考生本人申请，学院和学校同意后，可以在2022年5月30日前申请保留入学资格1至2年再入学；</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default" w:ascii="宋体" w:hAnsi="宋体" w:eastAsia="宋体" w:cs="宋体"/>
          <w:b w:val="0"/>
          <w:bCs w:val="0"/>
          <w:sz w:val="24"/>
          <w:szCs w:val="32"/>
          <w:lang w:val="en-US" w:eastAsia="zh-CN"/>
        </w:rPr>
      </w:pPr>
      <w:r>
        <w:rPr>
          <w:rFonts w:hint="eastAsia" w:ascii="宋体" w:hAnsi="宋体" w:eastAsia="宋体" w:cs="宋体"/>
          <w:b w:val="0"/>
          <w:bCs w:val="0"/>
          <w:sz w:val="24"/>
          <w:szCs w:val="32"/>
          <w:lang w:val="en-US" w:eastAsia="zh-CN"/>
        </w:rPr>
        <w:t>8. 应届本科毕业生及自学考试和网络教育届时可毕业本科生考生，入学时未取得国家承认的本科毕业证书者，录取资格无效；</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default" w:ascii="宋体" w:hAnsi="宋体" w:eastAsia="宋体" w:cs="宋体"/>
          <w:b w:val="0"/>
          <w:bCs w:val="0"/>
          <w:sz w:val="24"/>
          <w:szCs w:val="32"/>
          <w:lang w:val="en-US" w:eastAsia="zh-CN"/>
        </w:rPr>
      </w:pPr>
      <w:r>
        <w:rPr>
          <w:rFonts w:hint="eastAsia" w:ascii="宋体" w:hAnsi="宋体" w:eastAsia="宋体" w:cs="宋体"/>
          <w:b w:val="0"/>
          <w:bCs w:val="0"/>
          <w:sz w:val="24"/>
          <w:szCs w:val="32"/>
          <w:lang w:val="en-US" w:eastAsia="zh-CN"/>
        </w:rPr>
        <w:t>9. 入学后3个月内，我校将按照《普通高等学校学生管理规定》有关要求，对所有考生进行全面复查。复查不合格的，取消学籍。</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default" w:ascii="宋体" w:hAnsi="宋体" w:eastAsia="宋体" w:cs="宋体"/>
          <w:b w:val="0"/>
          <w:bCs w:val="0"/>
          <w:sz w:val="24"/>
          <w:szCs w:val="32"/>
          <w:lang w:val="en-US" w:eastAsia="zh-CN"/>
        </w:rPr>
      </w:pPr>
      <w:r>
        <w:rPr>
          <w:rFonts w:hint="eastAsia" w:ascii="宋体" w:hAnsi="宋体" w:eastAsia="宋体" w:cs="宋体"/>
          <w:b w:val="0"/>
          <w:bCs w:val="0"/>
          <w:sz w:val="24"/>
          <w:szCs w:val="32"/>
          <w:lang w:val="en-US" w:eastAsia="zh-CN"/>
        </w:rPr>
        <w:t>（四）录取类别</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default" w:ascii="宋体" w:hAnsi="宋体" w:eastAsia="宋体" w:cs="宋体"/>
          <w:b w:val="0"/>
          <w:bCs w:val="0"/>
          <w:sz w:val="24"/>
          <w:szCs w:val="32"/>
          <w:lang w:val="en-US" w:eastAsia="zh-CN"/>
        </w:rPr>
      </w:pPr>
      <w:r>
        <w:rPr>
          <w:rFonts w:hint="eastAsia" w:ascii="宋体" w:hAnsi="宋体" w:eastAsia="宋体" w:cs="宋体"/>
          <w:b w:val="0"/>
          <w:bCs w:val="0"/>
          <w:sz w:val="24"/>
          <w:szCs w:val="32"/>
          <w:lang w:val="en-US" w:eastAsia="zh-CN"/>
        </w:rPr>
        <w:t>1. 录取时应确定学习方式、就业方式。硕士研究生学习方式分为全日制和非全日制两种，就业方式分为非定向就业和定向就业两种类型。我校全日制招生专业仅招收非定向就业考生（享受少数民族照顾政策的考生除外），非全日制招生专业仅招收定向就业考生。学习方式及就业方式一经确定，不得更改；</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default" w:ascii="宋体" w:hAnsi="宋体" w:eastAsia="宋体" w:cs="宋体"/>
          <w:b w:val="0"/>
          <w:bCs w:val="0"/>
          <w:sz w:val="24"/>
          <w:szCs w:val="32"/>
          <w:lang w:val="en-US" w:eastAsia="zh-CN"/>
        </w:rPr>
      </w:pPr>
      <w:r>
        <w:rPr>
          <w:rFonts w:hint="eastAsia" w:ascii="宋体" w:hAnsi="宋体" w:eastAsia="宋体" w:cs="宋体"/>
          <w:b w:val="0"/>
          <w:bCs w:val="0"/>
          <w:sz w:val="24"/>
          <w:szCs w:val="32"/>
          <w:lang w:val="en-US" w:eastAsia="zh-CN"/>
        </w:rPr>
        <w:t>2. 拟录取为非定向就业的考生，往届生须凭《调档函》于6月1日前将全部人事档案寄达我校。应届本科毕业生须凭《调档函》于8月31日前将人事档案寄达我校；</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default" w:ascii="宋体" w:hAnsi="宋体" w:eastAsia="宋体" w:cs="宋体"/>
          <w:b w:val="0"/>
          <w:bCs w:val="0"/>
          <w:sz w:val="24"/>
          <w:szCs w:val="32"/>
          <w:lang w:val="en-US" w:eastAsia="zh-CN"/>
        </w:rPr>
      </w:pPr>
      <w:r>
        <w:rPr>
          <w:rFonts w:hint="eastAsia" w:ascii="宋体" w:hAnsi="宋体" w:eastAsia="宋体" w:cs="宋体"/>
          <w:b w:val="0"/>
          <w:bCs w:val="0"/>
          <w:sz w:val="24"/>
          <w:szCs w:val="32"/>
          <w:lang w:val="en-US" w:eastAsia="zh-CN"/>
        </w:rPr>
        <w:t>3. 拟录取为定向就业的考生，根据教育部规定，应当在被录取前与招生单位、用人单位分别签订定向就业合同。考生须于6月1日前将与用人单位签订的定向就业合同和《湘潭大学非全日制硕士研究生定向就业协议》一起寄达录取学院。协议上的用人单位与网报时填写的用人单位不一致的须作出说明；</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default" w:ascii="宋体" w:hAnsi="宋体" w:eastAsia="宋体" w:cs="宋体"/>
          <w:b w:val="0"/>
          <w:bCs w:val="0"/>
          <w:sz w:val="24"/>
          <w:szCs w:val="32"/>
          <w:lang w:val="en-US" w:eastAsia="zh-CN"/>
        </w:rPr>
      </w:pPr>
      <w:r>
        <w:rPr>
          <w:rFonts w:hint="eastAsia" w:ascii="宋体" w:hAnsi="宋体" w:eastAsia="宋体" w:cs="宋体"/>
          <w:b w:val="0"/>
          <w:bCs w:val="0"/>
          <w:sz w:val="24"/>
          <w:szCs w:val="32"/>
          <w:lang w:val="en-US" w:eastAsia="zh-CN"/>
        </w:rPr>
        <w:t>4. 拟录取为非定向就业的考生，不能按期调取人事档案的不予录取，责任由考生自负；</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default" w:ascii="宋体" w:hAnsi="宋体" w:eastAsia="宋体" w:cs="宋体"/>
          <w:b w:val="0"/>
          <w:bCs w:val="0"/>
          <w:sz w:val="24"/>
          <w:szCs w:val="32"/>
          <w:lang w:val="en-US" w:eastAsia="zh-CN"/>
        </w:rPr>
      </w:pPr>
      <w:r>
        <w:rPr>
          <w:rFonts w:hint="eastAsia" w:ascii="宋体" w:hAnsi="宋体" w:eastAsia="宋体" w:cs="宋体"/>
          <w:b w:val="0"/>
          <w:bCs w:val="0"/>
          <w:sz w:val="24"/>
          <w:szCs w:val="32"/>
          <w:lang w:val="en-US" w:eastAsia="zh-CN"/>
        </w:rPr>
        <w:t>5. 拟录取为定向就业的考生，不能按期寄达两种类型的定向就业合同（一种与用人单位签订，一种与招生单位，即《湘潭大学非全日制硕士研究生定向就业协议》。两种类型的合同，缺一不可）的不予录取，责任由考生自负。</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default" w:ascii="宋体" w:hAnsi="宋体" w:eastAsia="宋体" w:cs="宋体"/>
          <w:b w:val="0"/>
          <w:bCs w:val="0"/>
          <w:sz w:val="24"/>
          <w:szCs w:val="32"/>
          <w:lang w:val="en-US" w:eastAsia="zh-CN"/>
        </w:rPr>
      </w:pPr>
      <w:r>
        <w:rPr>
          <w:rFonts w:hint="eastAsia" w:ascii="宋体" w:hAnsi="宋体" w:eastAsia="宋体" w:cs="宋体"/>
          <w:b w:val="0"/>
          <w:bCs w:val="0"/>
          <w:sz w:val="24"/>
          <w:szCs w:val="32"/>
          <w:lang w:val="en-US" w:eastAsia="zh-CN"/>
        </w:rPr>
        <w:t>（五）学费及奖助学金</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default" w:ascii="宋体" w:hAnsi="宋体" w:eastAsia="宋体" w:cs="宋体"/>
          <w:b w:val="0"/>
          <w:bCs w:val="0"/>
          <w:sz w:val="24"/>
          <w:szCs w:val="32"/>
          <w:lang w:val="en-US" w:eastAsia="zh-CN"/>
        </w:rPr>
      </w:pPr>
      <w:r>
        <w:rPr>
          <w:rFonts w:hint="eastAsia" w:ascii="宋体" w:hAnsi="宋体" w:eastAsia="宋体" w:cs="宋体"/>
          <w:b w:val="0"/>
          <w:bCs w:val="0"/>
          <w:sz w:val="24"/>
          <w:szCs w:val="32"/>
          <w:lang w:val="en-US" w:eastAsia="zh-CN"/>
        </w:rPr>
        <w:t>学费标准以湖南省发改委最新文件为准。学业奖学金及助学金的发放标准均按学校有关部门最新文件执行。</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default" w:ascii="宋体" w:hAnsi="宋体" w:eastAsia="宋体" w:cs="宋体"/>
          <w:b w:val="0"/>
          <w:bCs w:val="0"/>
          <w:sz w:val="24"/>
          <w:szCs w:val="32"/>
          <w:lang w:val="en-US" w:eastAsia="zh-CN"/>
        </w:rPr>
      </w:pPr>
      <w:r>
        <w:rPr>
          <w:rFonts w:hint="eastAsia" w:ascii="宋体" w:hAnsi="宋体" w:eastAsia="宋体" w:cs="宋体"/>
          <w:b w:val="0"/>
          <w:bCs w:val="0"/>
          <w:sz w:val="24"/>
          <w:szCs w:val="32"/>
          <w:lang w:val="en-US" w:eastAsia="zh-CN"/>
        </w:rPr>
        <w:t>（六）导师分配</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default" w:ascii="宋体" w:hAnsi="宋体" w:eastAsia="宋体" w:cs="宋体"/>
          <w:b w:val="0"/>
          <w:bCs w:val="0"/>
          <w:sz w:val="24"/>
          <w:szCs w:val="32"/>
          <w:lang w:val="en-US" w:eastAsia="zh-CN"/>
        </w:rPr>
      </w:pPr>
      <w:r>
        <w:rPr>
          <w:rFonts w:hint="eastAsia" w:ascii="宋体" w:hAnsi="宋体" w:eastAsia="宋体" w:cs="宋体"/>
          <w:b w:val="0"/>
          <w:bCs w:val="0"/>
          <w:sz w:val="24"/>
          <w:szCs w:val="32"/>
          <w:lang w:val="en-US" w:eastAsia="zh-CN"/>
        </w:rPr>
        <w:t>复试中通过双向选择初步确定导师，新生入学后再最终确认导师。</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default" w:ascii="宋体" w:hAnsi="宋体" w:eastAsia="宋体" w:cs="宋体"/>
          <w:b w:val="0"/>
          <w:bCs w:val="0"/>
          <w:sz w:val="24"/>
          <w:szCs w:val="32"/>
          <w:lang w:val="en-US" w:eastAsia="zh-CN"/>
        </w:rPr>
      </w:pPr>
      <w:r>
        <w:rPr>
          <w:rFonts w:hint="eastAsia" w:ascii="宋体" w:hAnsi="宋体" w:eastAsia="宋体" w:cs="宋体"/>
          <w:b w:val="0"/>
          <w:bCs w:val="0"/>
          <w:sz w:val="24"/>
          <w:szCs w:val="32"/>
          <w:lang w:val="en-US" w:eastAsia="zh-CN"/>
        </w:rPr>
        <w:t>八、复试监督和复议</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default" w:ascii="宋体" w:hAnsi="宋体" w:eastAsia="宋体" w:cs="宋体"/>
          <w:b w:val="0"/>
          <w:bCs w:val="0"/>
          <w:sz w:val="24"/>
          <w:szCs w:val="32"/>
          <w:lang w:val="en-US" w:eastAsia="zh-CN"/>
        </w:rPr>
      </w:pPr>
      <w:r>
        <w:rPr>
          <w:rFonts w:hint="eastAsia" w:ascii="宋体" w:hAnsi="宋体" w:eastAsia="宋体" w:cs="宋体"/>
          <w:b w:val="0"/>
          <w:bCs w:val="0"/>
          <w:sz w:val="24"/>
          <w:szCs w:val="32"/>
          <w:lang w:val="en-US" w:eastAsia="zh-CN"/>
        </w:rPr>
        <w:t>1. 学院的复试工作由学院研究生招生工作领导小组全面指导和监督，复试过程的公平、公正和复试结果由学院研究生招生工作领导小组全面负责，学院主要负责人为直接责任人；</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default" w:ascii="宋体" w:hAnsi="宋体" w:eastAsia="宋体" w:cs="宋体"/>
          <w:b w:val="0"/>
          <w:bCs w:val="0"/>
          <w:sz w:val="24"/>
          <w:szCs w:val="32"/>
          <w:lang w:val="en-US" w:eastAsia="zh-CN"/>
        </w:rPr>
      </w:pPr>
      <w:r>
        <w:rPr>
          <w:rFonts w:hint="eastAsia" w:ascii="宋体" w:hAnsi="宋体" w:eastAsia="宋体" w:cs="宋体"/>
          <w:b w:val="0"/>
          <w:bCs w:val="0"/>
          <w:sz w:val="24"/>
          <w:szCs w:val="32"/>
          <w:lang w:val="en-US" w:eastAsia="zh-CN"/>
        </w:rPr>
        <w:t>2. 学校的复试工作由监察专员办和研究生院进行全面监督；</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default" w:ascii="宋体" w:hAnsi="宋体" w:eastAsia="宋体" w:cs="宋体"/>
          <w:b w:val="0"/>
          <w:bCs w:val="0"/>
          <w:sz w:val="24"/>
          <w:szCs w:val="32"/>
          <w:lang w:val="en-US" w:eastAsia="zh-CN"/>
        </w:rPr>
      </w:pPr>
      <w:r>
        <w:rPr>
          <w:rFonts w:hint="eastAsia" w:ascii="宋体" w:hAnsi="宋体" w:eastAsia="宋体" w:cs="宋体"/>
          <w:b w:val="0"/>
          <w:bCs w:val="0"/>
          <w:sz w:val="24"/>
          <w:szCs w:val="32"/>
          <w:lang w:val="en-US" w:eastAsia="zh-CN"/>
        </w:rPr>
        <w:t>3. 拟录取的硕士研究生名单由研究生院进行公示，公示时间不少于10个工作日；</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default" w:ascii="宋体" w:hAnsi="宋体" w:eastAsia="宋体" w:cs="宋体"/>
          <w:b w:val="0"/>
          <w:bCs w:val="0"/>
          <w:sz w:val="24"/>
          <w:szCs w:val="32"/>
          <w:lang w:val="en-US" w:eastAsia="zh-CN"/>
        </w:rPr>
      </w:pPr>
      <w:r>
        <w:rPr>
          <w:rFonts w:hint="eastAsia" w:ascii="宋体" w:hAnsi="宋体" w:eastAsia="宋体" w:cs="宋体"/>
          <w:b w:val="0"/>
          <w:bCs w:val="0"/>
          <w:sz w:val="24"/>
          <w:szCs w:val="32"/>
          <w:lang w:val="en-US" w:eastAsia="zh-CN"/>
        </w:rPr>
        <w:t>4. 公示期内，考生的投诉、申诉由学校研究生招生领导小组办公室和学院研究生招生工作领导小组负责受理。对投诉和申诉的问题调查属实的，由学校研究生招生工作领导小组责成学院复试工作领导小组或复试小组进行复议。</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default" w:ascii="宋体" w:hAnsi="宋体" w:eastAsia="宋体" w:cs="宋体"/>
          <w:b w:val="0"/>
          <w:bCs w:val="0"/>
          <w:sz w:val="24"/>
          <w:szCs w:val="32"/>
          <w:lang w:val="en-US" w:eastAsia="zh-CN"/>
        </w:rPr>
      </w:pPr>
      <w:r>
        <w:rPr>
          <w:rFonts w:hint="eastAsia" w:ascii="宋体" w:hAnsi="宋体" w:eastAsia="宋体" w:cs="宋体"/>
          <w:b w:val="0"/>
          <w:bCs w:val="0"/>
          <w:sz w:val="24"/>
          <w:szCs w:val="32"/>
          <w:lang w:val="en-US" w:eastAsia="zh-CN"/>
        </w:rPr>
        <w:t>九、体检</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default" w:ascii="宋体" w:hAnsi="宋体" w:eastAsia="宋体" w:cs="宋体"/>
          <w:b w:val="0"/>
          <w:bCs w:val="0"/>
          <w:sz w:val="24"/>
          <w:szCs w:val="32"/>
          <w:lang w:val="en-US" w:eastAsia="zh-CN"/>
        </w:rPr>
      </w:pPr>
      <w:r>
        <w:rPr>
          <w:rFonts w:hint="eastAsia" w:ascii="宋体" w:hAnsi="宋体" w:eastAsia="宋体" w:cs="宋体"/>
          <w:b w:val="0"/>
          <w:bCs w:val="0"/>
          <w:sz w:val="24"/>
          <w:szCs w:val="32"/>
          <w:lang w:val="en-US" w:eastAsia="zh-CN"/>
        </w:rPr>
        <w:t>我校复试阶段不统一组织体检。考生在拟录取名单公布后1个星期内，将个人有效体检报告（二甲医院以上，拟录取前三个月内均可）邮寄至录取学院，未按时邮寄体检报告或体检不合格者，将取消其录取资格。体检按照《普通高等学校招生体检工作指导意见》（教学〔2003〕3号）、《教育部办公厅 卫生部办公厅关于普通高等学校招生学生入学身体检查取消乙肝项目检测有关问题的通知》（教学厅〔2010〕2号）等文件要求执行。</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default" w:ascii="宋体" w:hAnsi="宋体" w:eastAsia="宋体" w:cs="宋体"/>
          <w:b w:val="0"/>
          <w:bCs w:val="0"/>
          <w:sz w:val="24"/>
          <w:szCs w:val="32"/>
          <w:lang w:val="en-US" w:eastAsia="zh-CN"/>
        </w:rPr>
      </w:pPr>
      <w:r>
        <w:rPr>
          <w:rFonts w:hint="eastAsia" w:ascii="宋体" w:hAnsi="宋体" w:eastAsia="宋体" w:cs="宋体"/>
          <w:b w:val="0"/>
          <w:bCs w:val="0"/>
          <w:sz w:val="24"/>
          <w:szCs w:val="32"/>
          <w:lang w:val="en-US" w:eastAsia="zh-CN"/>
        </w:rPr>
        <w:t>十、其他注意事项</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default" w:ascii="宋体" w:hAnsi="宋体" w:eastAsia="宋体" w:cs="宋体"/>
          <w:b w:val="0"/>
          <w:bCs w:val="0"/>
          <w:sz w:val="24"/>
          <w:szCs w:val="32"/>
          <w:lang w:val="en-US" w:eastAsia="zh-CN"/>
        </w:rPr>
      </w:pPr>
      <w:r>
        <w:rPr>
          <w:rFonts w:hint="eastAsia" w:ascii="宋体" w:hAnsi="宋体" w:eastAsia="宋体" w:cs="宋体"/>
          <w:b w:val="0"/>
          <w:bCs w:val="0"/>
          <w:sz w:val="24"/>
          <w:szCs w:val="32"/>
          <w:lang w:val="en-US" w:eastAsia="zh-CN"/>
        </w:rPr>
        <w:t>1. 考生未按规定时间参加我校复试的考生视为自行放弃。</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default" w:ascii="宋体" w:hAnsi="宋体" w:eastAsia="宋体" w:cs="宋体"/>
          <w:b w:val="0"/>
          <w:bCs w:val="0"/>
          <w:sz w:val="24"/>
          <w:szCs w:val="32"/>
          <w:lang w:val="en-US" w:eastAsia="zh-CN"/>
        </w:rPr>
      </w:pPr>
      <w:r>
        <w:rPr>
          <w:rFonts w:hint="eastAsia" w:ascii="宋体" w:hAnsi="宋体" w:eastAsia="宋体" w:cs="宋体"/>
          <w:b w:val="0"/>
          <w:bCs w:val="0"/>
          <w:sz w:val="24"/>
          <w:szCs w:val="32"/>
          <w:lang w:val="en-US" w:eastAsia="zh-CN"/>
        </w:rPr>
        <w:t>2. 对填报虚假信息、提交虚假材料、考试作弊及其他违反考试管理规定和考场纪律的考生，我校将按照《国家教育考试违纪处理办法》（教育部令第33号）进行严肃处理，并通知考生所在单位（学校）。</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default" w:ascii="宋体" w:hAnsi="宋体" w:eastAsia="宋体" w:cs="宋体"/>
          <w:b w:val="0"/>
          <w:bCs w:val="0"/>
          <w:sz w:val="24"/>
          <w:szCs w:val="32"/>
          <w:lang w:val="en-US" w:eastAsia="zh-CN"/>
        </w:rPr>
      </w:pPr>
      <w:r>
        <w:rPr>
          <w:rFonts w:hint="eastAsia" w:ascii="宋体" w:hAnsi="宋体" w:eastAsia="宋体" w:cs="宋体"/>
          <w:b w:val="0"/>
          <w:bCs w:val="0"/>
          <w:sz w:val="24"/>
          <w:szCs w:val="32"/>
          <w:lang w:val="en-US" w:eastAsia="zh-CN"/>
        </w:rPr>
        <w:t>3. 考生可在“中国研究生招生信息网”自行下载、打印准考证和初试成绩，我校不提供考生的准考证和初试成绩打印。</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default" w:ascii="宋体" w:hAnsi="宋体" w:eastAsia="宋体" w:cs="宋体"/>
          <w:b w:val="0"/>
          <w:bCs w:val="0"/>
          <w:sz w:val="24"/>
          <w:szCs w:val="32"/>
          <w:lang w:val="en-US" w:eastAsia="zh-CN"/>
        </w:rPr>
      </w:pPr>
      <w:r>
        <w:rPr>
          <w:rFonts w:hint="eastAsia" w:ascii="宋体" w:hAnsi="宋体" w:eastAsia="宋体" w:cs="宋体"/>
          <w:b w:val="0"/>
          <w:bCs w:val="0"/>
          <w:sz w:val="24"/>
          <w:szCs w:val="32"/>
          <w:lang w:val="en-US" w:eastAsia="zh-CN"/>
        </w:rPr>
        <w:t>4. 请考生保持报名时间所填联系电话的畅通，以免影响复试、录取等工作。</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default" w:ascii="宋体" w:hAnsi="宋体" w:eastAsia="宋体" w:cs="宋体"/>
          <w:b w:val="0"/>
          <w:bCs w:val="0"/>
          <w:sz w:val="24"/>
          <w:szCs w:val="32"/>
          <w:lang w:val="en-US" w:eastAsia="zh-CN"/>
        </w:rPr>
      </w:pPr>
      <w:r>
        <w:rPr>
          <w:rFonts w:hint="eastAsia" w:ascii="宋体" w:hAnsi="宋体" w:eastAsia="宋体" w:cs="宋体"/>
          <w:b w:val="0"/>
          <w:bCs w:val="0"/>
          <w:sz w:val="24"/>
          <w:szCs w:val="32"/>
          <w:lang w:val="en-US" w:eastAsia="zh-CN"/>
        </w:rPr>
        <w:t>联系电话：0731-58298498。</w:t>
      </w:r>
      <w:bookmarkStart w:id="0" w:name="_GoBack"/>
      <w:bookmarkEnd w:id="0"/>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default" w:ascii="宋体" w:hAnsi="宋体" w:eastAsia="宋体" w:cs="宋体"/>
          <w:b w:val="0"/>
          <w:bCs w:val="0"/>
          <w:sz w:val="24"/>
          <w:szCs w:val="32"/>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default" w:ascii="宋体" w:hAnsi="宋体" w:eastAsia="宋体" w:cs="宋体"/>
          <w:b w:val="0"/>
          <w:bCs w:val="0"/>
          <w:sz w:val="24"/>
          <w:szCs w:val="32"/>
          <w:lang w:val="en-US" w:eastAsia="zh-CN"/>
        </w:rPr>
      </w:pPr>
      <w:r>
        <w:rPr>
          <w:rFonts w:hint="eastAsia" w:ascii="宋体" w:hAnsi="宋体" w:eastAsia="宋体" w:cs="宋体"/>
          <w:b w:val="0"/>
          <w:bCs w:val="0"/>
          <w:sz w:val="24"/>
          <w:szCs w:val="32"/>
          <w:lang w:val="en-US" w:eastAsia="zh-CN"/>
        </w:rPr>
        <w:t>本方案最终解释权归湘潭大学材料科学与工程学院。</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default" w:ascii="宋体" w:hAnsi="宋体" w:eastAsia="宋体" w:cs="宋体"/>
          <w:b w:val="0"/>
          <w:bCs w:val="0"/>
          <w:sz w:val="24"/>
          <w:szCs w:val="32"/>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default" w:ascii="宋体" w:hAnsi="宋体" w:eastAsia="宋体" w:cs="宋体"/>
          <w:b w:val="0"/>
          <w:bCs w:val="0"/>
          <w:sz w:val="24"/>
          <w:szCs w:val="32"/>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default" w:ascii="宋体" w:hAnsi="宋体" w:eastAsia="宋体" w:cs="宋体"/>
          <w:b w:val="0"/>
          <w:bCs w:val="0"/>
          <w:sz w:val="24"/>
          <w:szCs w:val="32"/>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jc w:val="right"/>
        <w:textAlignment w:val="auto"/>
        <w:rPr>
          <w:rFonts w:hint="default" w:ascii="宋体" w:hAnsi="宋体" w:eastAsia="宋体" w:cs="宋体"/>
          <w:b w:val="0"/>
          <w:bCs w:val="0"/>
          <w:sz w:val="24"/>
          <w:szCs w:val="32"/>
          <w:lang w:val="en-US" w:eastAsia="zh-CN"/>
        </w:rPr>
      </w:pPr>
      <w:r>
        <w:rPr>
          <w:rFonts w:hint="eastAsia" w:ascii="宋体" w:hAnsi="宋体" w:eastAsia="宋体" w:cs="宋体"/>
          <w:b w:val="0"/>
          <w:bCs w:val="0"/>
          <w:sz w:val="24"/>
          <w:szCs w:val="32"/>
          <w:lang w:val="en-US" w:eastAsia="zh-CN"/>
        </w:rPr>
        <w:t>湘潭大学材料科学与工程学院</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jc w:val="right"/>
        <w:textAlignment w:val="auto"/>
        <w:rPr>
          <w:rFonts w:hint="default" w:ascii="宋体" w:hAnsi="宋体" w:eastAsia="宋体" w:cs="宋体"/>
          <w:b w:val="0"/>
          <w:bCs w:val="0"/>
          <w:sz w:val="24"/>
          <w:szCs w:val="32"/>
          <w:lang w:val="en-US" w:eastAsia="zh-CN"/>
        </w:rPr>
      </w:pPr>
      <w:r>
        <w:rPr>
          <w:rFonts w:hint="eastAsia" w:ascii="宋体" w:hAnsi="宋体" w:eastAsia="宋体" w:cs="宋体"/>
          <w:b w:val="0"/>
          <w:bCs w:val="0"/>
          <w:sz w:val="24"/>
          <w:szCs w:val="32"/>
          <w:lang w:val="en-US" w:eastAsia="zh-CN"/>
        </w:rPr>
        <w:t>2022年3月28日</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p>
    <w:sectPr>
      <w:pgSz w:w="11906" w:h="16838"/>
      <w:pgMar w:top="1440" w:right="1066" w:bottom="1440" w:left="96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Wingdings">
    <w:panose1 w:val="05000000000000000000"/>
    <w:charset w:val="00"/>
    <w:family w:val="auto"/>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8606334"/>
    <w:rsid w:val="196116B1"/>
    <w:rsid w:val="51827C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76</Words>
  <Characters>79</Characters>
  <Lines>0</Lines>
  <Paragraphs>0</Paragraphs>
  <TotalTime>9</TotalTime>
  <ScaleCrop>false</ScaleCrop>
  <LinksUpToDate>false</LinksUpToDate>
  <CharactersWithSpaces>79</CharactersWithSpaces>
  <Application>WPS Office_11.1.0.10358_F1E327BC-269C-435d-A152-05C5408002CA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2022-03-22T01:29:00Z</dcterms:created>
  <dc:creator>12345678</dc:creator>
  <cp:lastModifiedBy>随遇而安。</cp:lastModifiedBy>
  <dcterms:modified xsi:type="dcterms:W3CDTF">2022-05-28T02:43:31Z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2052-11.1.0.10358</vt:lpwstr>
  </property>
  <property fmtid="{D5CDD505-2E9C-101B-9397-08002B2CF9AE}" pid="3" name="ICV">
    <vt:lpwstr>CF84D30E1A5D40E5A934F5188F5B4988</vt:lpwstr>
  </property>
</Properties>
</file>