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64" w:rsidRDefault="007D3464" w:rsidP="007D3464">
      <w:pPr>
        <w:pStyle w:val="Default"/>
        <w:snapToGrid w:val="0"/>
        <w:jc w:val="center"/>
        <w:rPr>
          <w:rFonts w:ascii="宋体" w:eastAsia="宋体" w:hAnsi="宋体" w:cs="宋体"/>
          <w:b/>
          <w:sz w:val="32"/>
          <w:szCs w:val="28"/>
        </w:rPr>
      </w:pPr>
      <w:r>
        <w:rPr>
          <w:rFonts w:ascii="宋体" w:eastAsia="宋体" w:hAnsi="宋体" w:cs="宋体" w:hint="eastAsia"/>
          <w:b/>
          <w:sz w:val="32"/>
          <w:szCs w:val="28"/>
        </w:rPr>
        <w:t>湖南中医药大学附属口腔医院</w:t>
      </w:r>
    </w:p>
    <w:p w:rsidR="007D3464" w:rsidRDefault="007D3464" w:rsidP="007D3464">
      <w:pPr>
        <w:pStyle w:val="Default"/>
        <w:snapToGrid w:val="0"/>
        <w:jc w:val="center"/>
        <w:rPr>
          <w:rFonts w:ascii="宋体" w:eastAsia="宋体" w:hAnsi="宋体" w:cs="宋体"/>
          <w:b/>
          <w:sz w:val="32"/>
          <w:szCs w:val="28"/>
        </w:rPr>
      </w:pPr>
      <w:r>
        <w:rPr>
          <w:rFonts w:ascii="宋体" w:eastAsia="宋体" w:hAnsi="宋体" w:cs="宋体" w:hint="eastAsia"/>
          <w:b/>
          <w:sz w:val="32"/>
          <w:szCs w:val="28"/>
        </w:rPr>
        <w:t>202</w:t>
      </w:r>
      <w:r>
        <w:rPr>
          <w:rFonts w:ascii="宋体" w:eastAsia="宋体" w:hAnsi="宋体" w:cs="宋体"/>
          <w:b/>
          <w:sz w:val="32"/>
          <w:szCs w:val="28"/>
        </w:rPr>
        <w:t>2</w:t>
      </w:r>
      <w:r>
        <w:rPr>
          <w:rFonts w:ascii="宋体" w:eastAsia="宋体" w:hAnsi="宋体" w:cs="宋体" w:hint="eastAsia"/>
          <w:b/>
          <w:sz w:val="32"/>
          <w:szCs w:val="28"/>
        </w:rPr>
        <w:t>年攻读硕士学位研究生复试及录取工作安排</w:t>
      </w:r>
    </w:p>
    <w:p w:rsidR="007D3464" w:rsidRDefault="007D3464" w:rsidP="007D3464">
      <w:pPr>
        <w:pStyle w:val="Default"/>
        <w:snapToGrid w:val="0"/>
        <w:spacing w:line="312" w:lineRule="auto"/>
        <w:jc w:val="both"/>
        <w:rPr>
          <w:rFonts w:ascii="宋体" w:eastAsia="宋体" w:hAnsi="宋体" w:cs="宋体"/>
          <w:b/>
          <w:sz w:val="32"/>
          <w:szCs w:val="28"/>
        </w:rPr>
      </w:pPr>
    </w:p>
    <w:p w:rsidR="007D3464" w:rsidRDefault="007D3464" w:rsidP="00D55C58">
      <w:pPr>
        <w:pStyle w:val="CM1"/>
        <w:snapToGrid w:val="0"/>
        <w:spacing w:line="360" w:lineRule="auto"/>
        <w:ind w:firstLineChars="300" w:firstLine="720"/>
        <w:rPr>
          <w:rFonts w:ascii="宋体" w:eastAsia="宋体" w:hAnsi="宋体" w:cs="宋体"/>
          <w:color w:val="000000"/>
        </w:rPr>
      </w:pPr>
      <w:r>
        <w:rPr>
          <w:rFonts w:ascii="宋体" w:eastAsia="宋体" w:hAnsi="宋体" w:cs="宋体" w:hint="eastAsia"/>
          <w:color w:val="000000"/>
        </w:rPr>
        <w:t>根据《教育部关于印发</w:t>
      </w:r>
      <w:r>
        <w:rPr>
          <w:rFonts w:ascii="宋体" w:eastAsia="宋体" w:hAnsi="宋体" w:cs="宋体"/>
          <w:color w:val="000000"/>
        </w:rPr>
        <w:t>&lt;</w:t>
      </w:r>
      <w:r>
        <w:rPr>
          <w:rFonts w:ascii="宋体" w:eastAsia="宋体" w:hAnsi="宋体" w:cs="宋体" w:hint="eastAsia"/>
          <w:color w:val="000000"/>
        </w:rPr>
        <w:t>202</w:t>
      </w:r>
      <w:r>
        <w:rPr>
          <w:rFonts w:ascii="宋体" w:eastAsia="宋体" w:hAnsi="宋体" w:cs="宋体"/>
          <w:color w:val="000000"/>
        </w:rPr>
        <w:t>2</w:t>
      </w:r>
      <w:r>
        <w:rPr>
          <w:rFonts w:ascii="宋体" w:eastAsia="宋体" w:hAnsi="宋体" w:cs="宋体" w:hint="eastAsia"/>
          <w:color w:val="000000"/>
        </w:rPr>
        <w:t>年全国硕士研究生招生工作管理规定&gt;的通知》（教学函【202</w:t>
      </w:r>
      <w:r>
        <w:rPr>
          <w:rFonts w:ascii="宋体" w:eastAsia="宋体" w:hAnsi="宋体" w:cs="宋体"/>
          <w:color w:val="000000"/>
        </w:rPr>
        <w:t>1</w:t>
      </w:r>
      <w:r>
        <w:rPr>
          <w:rFonts w:ascii="宋体" w:eastAsia="宋体" w:hAnsi="宋体" w:cs="宋体" w:hint="eastAsia"/>
          <w:color w:val="000000"/>
        </w:rPr>
        <w:t>】</w:t>
      </w:r>
      <w:r>
        <w:rPr>
          <w:rFonts w:ascii="宋体" w:eastAsia="宋体" w:hAnsi="宋体" w:cs="宋体"/>
          <w:color w:val="000000"/>
        </w:rPr>
        <w:t>2</w:t>
      </w:r>
      <w:r>
        <w:rPr>
          <w:rFonts w:ascii="宋体" w:eastAsia="宋体" w:hAnsi="宋体" w:cs="宋体" w:hint="eastAsia"/>
          <w:color w:val="000000"/>
        </w:rPr>
        <w:t>号）、教育部高校学生司《关于做好202</w:t>
      </w:r>
      <w:r>
        <w:rPr>
          <w:rFonts w:ascii="宋体" w:eastAsia="宋体" w:hAnsi="宋体" w:cs="宋体"/>
          <w:color w:val="000000"/>
        </w:rPr>
        <w:t>2</w:t>
      </w:r>
      <w:r>
        <w:rPr>
          <w:rFonts w:ascii="宋体" w:eastAsia="宋体" w:hAnsi="宋体" w:cs="宋体" w:hint="eastAsia"/>
          <w:color w:val="000000"/>
        </w:rPr>
        <w:t>年硕士研究生招生录取工作的通知》（教学司【202</w:t>
      </w:r>
      <w:r>
        <w:rPr>
          <w:rFonts w:ascii="宋体" w:eastAsia="宋体" w:hAnsi="宋体" w:cs="宋体"/>
          <w:color w:val="000000"/>
        </w:rPr>
        <w:t>2</w:t>
      </w:r>
      <w:r>
        <w:rPr>
          <w:rFonts w:ascii="宋体" w:eastAsia="宋体" w:hAnsi="宋体" w:cs="宋体" w:hint="eastAsia"/>
          <w:color w:val="000000"/>
        </w:rPr>
        <w:t>】</w:t>
      </w:r>
      <w:r>
        <w:rPr>
          <w:rFonts w:ascii="宋体" w:eastAsia="宋体" w:hAnsi="宋体" w:cs="宋体"/>
          <w:color w:val="000000"/>
        </w:rPr>
        <w:t>4</w:t>
      </w:r>
      <w:r>
        <w:rPr>
          <w:rFonts w:ascii="宋体" w:eastAsia="宋体" w:hAnsi="宋体" w:cs="宋体" w:hint="eastAsia"/>
          <w:color w:val="000000"/>
        </w:rPr>
        <w:t>号）和《教育部关于加强硕士研究生招生复试工作的指导意见》（教学【2016】4号）,为进一步加强对我院202</w:t>
      </w:r>
      <w:r>
        <w:rPr>
          <w:rFonts w:ascii="宋体" w:eastAsia="宋体" w:hAnsi="宋体" w:cs="宋体"/>
          <w:color w:val="000000"/>
        </w:rPr>
        <w:t>2</w:t>
      </w:r>
      <w:r>
        <w:rPr>
          <w:rFonts w:ascii="宋体" w:eastAsia="宋体" w:hAnsi="宋体" w:cs="宋体" w:hint="eastAsia"/>
          <w:color w:val="000000"/>
        </w:rPr>
        <w:t>年硕士研究生复试、录取工作的管理，坚持“按需招生、全面衡量、择优录取和宁缺毋滥”的原则，切实严明招生纪律，确保硕士研究生招生录取工作科学、规范、公平、公正、公开，特制定本工作方案。</w:t>
      </w:r>
    </w:p>
    <w:p w:rsidR="007D3464" w:rsidRDefault="007D3464" w:rsidP="00D55C58">
      <w:pPr>
        <w:pStyle w:val="CM2"/>
        <w:snapToGrid w:val="0"/>
        <w:spacing w:line="360" w:lineRule="auto"/>
        <w:rPr>
          <w:rFonts w:ascii="宋体" w:eastAsia="宋体" w:hAnsi="宋体" w:cs="宋体"/>
          <w:b/>
          <w:color w:val="000000"/>
        </w:rPr>
      </w:pPr>
      <w:r>
        <w:rPr>
          <w:rFonts w:ascii="宋体" w:eastAsia="宋体" w:hAnsi="宋体" w:cs="宋体" w:hint="eastAsia"/>
          <w:b/>
          <w:color w:val="000000"/>
        </w:rPr>
        <w:t>一、组织管理机构</w:t>
      </w:r>
    </w:p>
    <w:p w:rsidR="007D3464" w:rsidRDefault="007D3464" w:rsidP="00D55C58">
      <w:pPr>
        <w:adjustRightInd w:val="0"/>
        <w:snapToGrid w:val="0"/>
        <w:spacing w:line="360" w:lineRule="auto"/>
        <w:rPr>
          <w:rFonts w:ascii="宋体" w:eastAsia="宋体" w:hAnsi="宋体" w:cs="宋体"/>
          <w:color w:val="000000"/>
          <w:kern w:val="0"/>
          <w:sz w:val="24"/>
          <w:szCs w:val="24"/>
        </w:rPr>
      </w:pPr>
      <w:r w:rsidRPr="00D85E0F">
        <w:rPr>
          <w:rFonts w:ascii="宋体" w:eastAsia="宋体" w:hAnsi="宋体" w:cs="宋体" w:hint="eastAsia"/>
          <w:color w:val="000000"/>
          <w:kern w:val="0"/>
          <w:sz w:val="24"/>
          <w:szCs w:val="24"/>
        </w:rPr>
        <w:t>（一）成立研究生招生工作领导小组，全面负责本单位的复试和</w:t>
      </w:r>
      <w:proofErr w:type="gramStart"/>
      <w:r w:rsidRPr="00D85E0F">
        <w:rPr>
          <w:rFonts w:ascii="宋体" w:eastAsia="宋体" w:hAnsi="宋体" w:cs="宋体" w:hint="eastAsia"/>
          <w:color w:val="000000"/>
          <w:kern w:val="0"/>
          <w:sz w:val="24"/>
          <w:szCs w:val="24"/>
        </w:rPr>
        <w:t>拟录取</w:t>
      </w:r>
      <w:proofErr w:type="gramEnd"/>
      <w:r w:rsidRPr="00D85E0F">
        <w:rPr>
          <w:rFonts w:ascii="宋体" w:eastAsia="宋体" w:hAnsi="宋体" w:cs="宋体" w:hint="eastAsia"/>
          <w:color w:val="000000"/>
          <w:kern w:val="0"/>
          <w:sz w:val="24"/>
          <w:szCs w:val="24"/>
        </w:rPr>
        <w:t>工作。</w:t>
      </w:r>
    </w:p>
    <w:p w:rsidR="007D3464" w:rsidRPr="00D85E0F" w:rsidRDefault="007D3464" w:rsidP="00D55C58">
      <w:pPr>
        <w:adjustRightInd w:val="0"/>
        <w:snapToGrid w:val="0"/>
        <w:spacing w:line="360" w:lineRule="auto"/>
        <w:rPr>
          <w:rFonts w:ascii="宋体" w:eastAsia="宋体" w:hAnsi="宋体" w:cs="宋体"/>
          <w:color w:val="000000"/>
          <w:kern w:val="0"/>
          <w:sz w:val="24"/>
          <w:szCs w:val="24"/>
        </w:rPr>
      </w:pPr>
      <w:r w:rsidRPr="00D85E0F">
        <w:rPr>
          <w:rFonts w:ascii="宋体" w:eastAsia="宋体" w:hAnsi="宋体" w:cs="宋体" w:hint="eastAsia"/>
          <w:color w:val="000000"/>
          <w:kern w:val="0"/>
          <w:sz w:val="24"/>
          <w:szCs w:val="24"/>
        </w:rPr>
        <w:t>（二）成立研究生招生工作复试监督小组，负责学院复试过程各个环节的监督检查，并受理考</w:t>
      </w:r>
    </w:p>
    <w:p w:rsidR="007D3464" w:rsidRDefault="007D3464" w:rsidP="00D55C58">
      <w:pPr>
        <w:adjustRightInd w:val="0"/>
        <w:snapToGrid w:val="0"/>
        <w:spacing w:line="360" w:lineRule="auto"/>
        <w:ind w:firstLineChars="100" w:firstLine="240"/>
        <w:rPr>
          <w:rFonts w:ascii="宋体" w:eastAsia="宋体" w:hAnsi="宋体" w:cs="宋体"/>
          <w:color w:val="000000"/>
          <w:kern w:val="0"/>
          <w:sz w:val="24"/>
          <w:szCs w:val="24"/>
        </w:rPr>
      </w:pPr>
      <w:r w:rsidRPr="00D85E0F">
        <w:rPr>
          <w:rFonts w:ascii="宋体" w:eastAsia="宋体" w:hAnsi="宋体" w:cs="宋体" w:hint="eastAsia"/>
          <w:color w:val="000000"/>
          <w:kern w:val="0"/>
          <w:sz w:val="24"/>
          <w:szCs w:val="24"/>
        </w:rPr>
        <w:t>生的举报、投诉事宜。</w:t>
      </w:r>
    </w:p>
    <w:p w:rsidR="007D3464" w:rsidRPr="00D85E0F" w:rsidRDefault="007D3464" w:rsidP="00D55C58">
      <w:pPr>
        <w:pStyle w:val="a0"/>
        <w:spacing w:line="360" w:lineRule="auto"/>
        <w:jc w:val="both"/>
        <w:rPr>
          <w:rFonts w:ascii="宋体" w:eastAsia="宋体" w:hAnsi="宋体" w:cs="宋体"/>
          <w:color w:val="000000"/>
          <w:kern w:val="0"/>
          <w:sz w:val="24"/>
          <w:szCs w:val="24"/>
        </w:rPr>
      </w:pPr>
      <w:r w:rsidRPr="00D85E0F">
        <w:rPr>
          <w:rFonts w:ascii="宋体" w:eastAsia="宋体" w:hAnsi="宋体" w:cs="宋体"/>
          <w:color w:val="000000"/>
          <w:kern w:val="0"/>
          <w:sz w:val="24"/>
          <w:szCs w:val="24"/>
        </w:rPr>
        <w:t>（三）成立命题</w:t>
      </w:r>
      <w:r w:rsidR="00D55C58">
        <w:rPr>
          <w:rFonts w:ascii="宋体" w:eastAsia="宋体" w:hAnsi="宋体" w:cs="宋体"/>
          <w:color w:val="000000"/>
          <w:kern w:val="0"/>
          <w:sz w:val="24"/>
          <w:szCs w:val="24"/>
        </w:rPr>
        <w:t>、</w:t>
      </w:r>
      <w:r w:rsidRPr="00D85E0F">
        <w:rPr>
          <w:rFonts w:ascii="宋体" w:eastAsia="宋体" w:hAnsi="宋体" w:cs="宋体"/>
          <w:color w:val="000000"/>
          <w:kern w:val="0"/>
          <w:sz w:val="24"/>
          <w:szCs w:val="24"/>
        </w:rPr>
        <w:t>评卷小组</w:t>
      </w:r>
      <w:r w:rsidR="00605889" w:rsidRPr="00D85E0F">
        <w:rPr>
          <w:rFonts w:ascii="宋体" w:eastAsia="宋体" w:hAnsi="宋体" w:cs="宋体"/>
          <w:color w:val="000000"/>
          <w:kern w:val="0"/>
          <w:sz w:val="24"/>
          <w:szCs w:val="24"/>
        </w:rPr>
        <w:t>，负责</w:t>
      </w:r>
      <w:r w:rsidR="005A3A1F" w:rsidRPr="00D85E0F">
        <w:rPr>
          <w:rFonts w:ascii="宋体" w:eastAsia="宋体" w:hAnsi="宋体" w:cs="宋体"/>
          <w:color w:val="000000"/>
          <w:kern w:val="0"/>
          <w:sz w:val="24"/>
          <w:szCs w:val="24"/>
        </w:rPr>
        <w:t>复试的命题以及评卷工作</w:t>
      </w:r>
      <w:r w:rsidR="00333B2C">
        <w:rPr>
          <w:rFonts w:ascii="宋体" w:eastAsia="宋体" w:hAnsi="宋体" w:cs="宋体"/>
          <w:color w:val="000000"/>
          <w:kern w:val="0"/>
          <w:sz w:val="24"/>
          <w:szCs w:val="24"/>
        </w:rPr>
        <w:t>，</w:t>
      </w:r>
      <w:r w:rsidR="004A35B5" w:rsidRPr="00D85E0F">
        <w:rPr>
          <w:rFonts w:ascii="宋体" w:eastAsia="宋体" w:hAnsi="宋体" w:cs="宋体"/>
          <w:color w:val="000000"/>
          <w:kern w:val="0"/>
          <w:sz w:val="24"/>
          <w:szCs w:val="24"/>
        </w:rPr>
        <w:t>严格遵守保密要求。</w:t>
      </w:r>
      <w:bookmarkStart w:id="0" w:name="_GoBack"/>
      <w:bookmarkEnd w:id="0"/>
    </w:p>
    <w:p w:rsidR="007D3464" w:rsidRDefault="007D3464" w:rsidP="00D55C58">
      <w:pPr>
        <w:adjustRightInd w:val="0"/>
        <w:snapToGrid w:val="0"/>
        <w:spacing w:line="360" w:lineRule="auto"/>
        <w:rPr>
          <w:rFonts w:ascii="宋体" w:eastAsia="宋体" w:hAnsi="宋体" w:cs="宋体"/>
          <w:color w:val="000000"/>
          <w:kern w:val="0"/>
          <w:sz w:val="24"/>
          <w:szCs w:val="24"/>
        </w:rPr>
      </w:pPr>
      <w:r w:rsidRPr="00D85E0F">
        <w:rPr>
          <w:rFonts w:ascii="宋体" w:eastAsia="宋体" w:hAnsi="宋体" w:cs="宋体" w:hint="eastAsia"/>
          <w:color w:val="000000"/>
          <w:kern w:val="0"/>
          <w:sz w:val="24"/>
          <w:szCs w:val="24"/>
        </w:rPr>
        <w:t>（四）成立复试保障工作联防小组，负责复试前准备工作和复试过程中的联络、协调以及疫情防控等。</w:t>
      </w:r>
    </w:p>
    <w:p w:rsidR="007D3464" w:rsidRPr="00D85E0F" w:rsidRDefault="007D3464" w:rsidP="007D7051">
      <w:pPr>
        <w:adjustRightInd w:val="0"/>
        <w:snapToGrid w:val="0"/>
        <w:spacing w:line="360" w:lineRule="auto"/>
        <w:rPr>
          <w:rFonts w:ascii="宋体" w:eastAsia="宋体" w:hAnsi="宋体" w:cs="宋体"/>
          <w:color w:val="000000"/>
          <w:kern w:val="0"/>
          <w:sz w:val="24"/>
          <w:szCs w:val="24"/>
        </w:rPr>
      </w:pPr>
      <w:r w:rsidRPr="00D85E0F">
        <w:rPr>
          <w:rFonts w:ascii="宋体" w:eastAsia="宋体" w:hAnsi="宋体" w:cs="宋体" w:hint="eastAsia"/>
          <w:color w:val="000000"/>
          <w:kern w:val="0"/>
          <w:sz w:val="24"/>
          <w:szCs w:val="24"/>
        </w:rPr>
        <w:t>（五）成立专业复试小组。</w:t>
      </w:r>
    </w:p>
    <w:p w:rsidR="007D3464" w:rsidRPr="00D85E0F" w:rsidRDefault="007D3464" w:rsidP="00D55C58">
      <w:pPr>
        <w:adjustRightInd w:val="0"/>
        <w:snapToGrid w:val="0"/>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专业复试小组专家由各学科专业政治思想好、道德品质高尚、业务素质高、公平公正、廉洁自律的硕士研究生导师为主，主要</w:t>
      </w:r>
      <w:r>
        <w:rPr>
          <w:rFonts w:ascii="宋体" w:eastAsia="宋体" w:hAnsi="宋体" w:cs="宋体" w:hint="eastAsia"/>
          <w:sz w:val="24"/>
          <w:szCs w:val="24"/>
        </w:rPr>
        <w:t>包括口腔医学专业复试小组</w:t>
      </w:r>
      <w:r w:rsidRPr="00D85E0F">
        <w:rPr>
          <w:rFonts w:ascii="宋体" w:eastAsia="宋体" w:hAnsi="宋体" w:cs="宋体" w:hint="eastAsia"/>
          <w:color w:val="000000"/>
          <w:sz w:val="24"/>
          <w:szCs w:val="24"/>
        </w:rPr>
        <w:t>设专家5-6名（包括组长1名），秘书1</w:t>
      </w:r>
      <w:r w:rsidRPr="00D85E0F">
        <w:rPr>
          <w:rFonts w:ascii="宋体" w:eastAsia="宋体" w:hAnsi="宋体" w:cs="宋体"/>
          <w:color w:val="000000"/>
          <w:sz w:val="24"/>
          <w:szCs w:val="24"/>
        </w:rPr>
        <w:t>-2</w:t>
      </w:r>
      <w:r w:rsidRPr="00D85E0F">
        <w:rPr>
          <w:rFonts w:ascii="宋体" w:eastAsia="宋体" w:hAnsi="宋体" w:cs="宋体" w:hint="eastAsia"/>
          <w:color w:val="000000"/>
          <w:sz w:val="24"/>
          <w:szCs w:val="24"/>
        </w:rPr>
        <w:t>名，实行组长负责制，全面负责专业复试工作，秘书承担协调和记录工作。</w:t>
      </w:r>
    </w:p>
    <w:p w:rsidR="007D3464" w:rsidRPr="00D85E0F" w:rsidRDefault="007D3464" w:rsidP="00D55C58">
      <w:pPr>
        <w:pStyle w:val="a0"/>
        <w:numPr>
          <w:ilvl w:val="0"/>
          <w:numId w:val="1"/>
        </w:numPr>
        <w:spacing w:line="360" w:lineRule="auto"/>
        <w:jc w:val="lef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分专业计划及研究方向</w:t>
      </w:r>
    </w:p>
    <w:tbl>
      <w:tblPr>
        <w:tblW w:w="9379" w:type="dxa"/>
        <w:jc w:val="center"/>
        <w:tblLayout w:type="fixed"/>
        <w:tblCellMar>
          <w:left w:w="0" w:type="dxa"/>
          <w:right w:w="0" w:type="dxa"/>
        </w:tblCellMar>
        <w:tblLook w:val="04A0"/>
      </w:tblPr>
      <w:tblGrid>
        <w:gridCol w:w="2547"/>
        <w:gridCol w:w="1417"/>
        <w:gridCol w:w="2410"/>
        <w:gridCol w:w="1559"/>
        <w:gridCol w:w="1446"/>
      </w:tblGrid>
      <w:tr w:rsidR="00D55C58" w:rsidRPr="00D85E0F" w:rsidTr="00D55C58">
        <w:trPr>
          <w:trHeight w:val="482"/>
          <w:tblHeade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学院名称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专业代码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专业名称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招生人数</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研究方向</w:t>
            </w:r>
          </w:p>
        </w:tc>
      </w:tr>
      <w:tr w:rsidR="00D55C58" w:rsidRPr="00D85E0F" w:rsidTr="00D55C58">
        <w:trPr>
          <w:trHeight w:val="28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spacing w:line="360" w:lineRule="auto"/>
              <w:jc w:val="center"/>
              <w:rPr>
                <w:rFonts w:ascii="宋体" w:eastAsia="宋体" w:hAnsi="宋体" w:cs="宋体"/>
                <w:color w:val="000000"/>
                <w:sz w:val="24"/>
                <w:szCs w:val="24"/>
              </w:rPr>
            </w:pPr>
            <w:r w:rsidRPr="00D85E0F">
              <w:rPr>
                <w:rFonts w:ascii="宋体" w:eastAsia="宋体" w:hAnsi="宋体" w:cs="宋体" w:hint="eastAsia"/>
                <w:color w:val="000000"/>
                <w:sz w:val="24"/>
                <w:szCs w:val="24"/>
              </w:rPr>
              <w:t>（17）附属口腔医院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105200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ind w:firstLineChars="100" w:firstLine="240"/>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（专硕）口腔医学</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color w:val="000000"/>
                <w:sz w:val="24"/>
                <w:szCs w:val="24"/>
              </w:rPr>
              <w:t>30</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D3464" w:rsidRPr="00D85E0F" w:rsidRDefault="007D3464" w:rsidP="00D55C58">
            <w:pPr>
              <w:widowControl/>
              <w:spacing w:line="360" w:lineRule="auto"/>
              <w:jc w:val="center"/>
              <w:textAlignment w:val="center"/>
              <w:rPr>
                <w:rFonts w:ascii="宋体" w:eastAsia="宋体" w:hAnsi="宋体" w:cs="宋体"/>
                <w:color w:val="000000"/>
                <w:sz w:val="24"/>
                <w:szCs w:val="24"/>
              </w:rPr>
            </w:pPr>
            <w:r w:rsidRPr="00D85E0F">
              <w:rPr>
                <w:rFonts w:ascii="宋体" w:eastAsia="宋体" w:hAnsi="宋体" w:cs="宋体" w:hint="eastAsia"/>
                <w:color w:val="000000"/>
                <w:sz w:val="24"/>
                <w:szCs w:val="24"/>
              </w:rPr>
              <w:t>口腔医学</w:t>
            </w:r>
          </w:p>
        </w:tc>
      </w:tr>
    </w:tbl>
    <w:p w:rsidR="00D85E0F" w:rsidRDefault="007D3464" w:rsidP="00D55C58">
      <w:pPr>
        <w:pStyle w:val="CM7"/>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三、复试分数线 及复试考生名单</w:t>
      </w:r>
    </w:p>
    <w:p w:rsidR="007D3464" w:rsidRPr="00D85E0F" w:rsidRDefault="007D3464" w:rsidP="00D55C58">
      <w:pPr>
        <w:pStyle w:val="CM7"/>
        <w:snapToGrid w:val="0"/>
        <w:spacing w:line="360" w:lineRule="auto"/>
        <w:ind w:firstLineChars="200" w:firstLine="480"/>
        <w:rPr>
          <w:rFonts w:ascii="宋体" w:eastAsia="宋体" w:hAnsi="宋体" w:cs="宋体"/>
          <w:color w:val="000000"/>
          <w:kern w:val="2"/>
        </w:rPr>
      </w:pPr>
      <w:r w:rsidRPr="00D85E0F">
        <w:rPr>
          <w:rFonts w:ascii="宋体" w:eastAsia="宋体" w:hAnsi="宋体" w:cs="宋体"/>
          <w:color w:val="000000"/>
          <w:kern w:val="2"/>
        </w:rPr>
        <w:t>详见《湖南中医药大学2022年硕士研究生招生考试一志愿进入复试初试成绩要求及一志愿复试名单》（</w:t>
      </w:r>
      <w:r w:rsidR="004A35B5" w:rsidRPr="00D85E0F">
        <w:rPr>
          <w:rFonts w:ascii="宋体" w:eastAsia="宋体" w:hAnsi="宋体" w:cs="宋体"/>
          <w:color w:val="000000"/>
          <w:kern w:val="2"/>
        </w:rPr>
        <w:t>https://yjsy.hnucm.edu.cn/info/1092/4107.htm</w:t>
      </w:r>
      <w:r w:rsidRPr="00D85E0F">
        <w:rPr>
          <w:rFonts w:ascii="宋体" w:eastAsia="宋体" w:hAnsi="宋体" w:cs="宋体"/>
          <w:color w:val="000000"/>
          <w:kern w:val="2"/>
        </w:rPr>
        <w:t>）</w:t>
      </w:r>
    </w:p>
    <w:p w:rsidR="007D3464" w:rsidRDefault="007D3464" w:rsidP="00D55C58">
      <w:pPr>
        <w:pStyle w:val="CM7"/>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四、复试内容</w:t>
      </w:r>
    </w:p>
    <w:p w:rsidR="007D3464" w:rsidRPr="00D55C58" w:rsidRDefault="007D3464" w:rsidP="00D55C58">
      <w:pPr>
        <w:snapToGrid w:val="0"/>
        <w:spacing w:line="360" w:lineRule="auto"/>
        <w:ind w:firstLineChars="100" w:firstLine="240"/>
        <w:rPr>
          <w:rFonts w:ascii="宋体" w:eastAsia="宋体" w:hAnsi="宋体" w:cs="宋体"/>
          <w:color w:val="000000"/>
          <w:sz w:val="24"/>
          <w:szCs w:val="24"/>
        </w:rPr>
      </w:pPr>
      <w:r w:rsidRPr="00D55C58">
        <w:rPr>
          <w:rFonts w:ascii="宋体" w:eastAsia="宋体" w:hAnsi="宋体" w:cs="宋体" w:hint="eastAsia"/>
          <w:color w:val="000000"/>
          <w:sz w:val="24"/>
          <w:szCs w:val="24"/>
        </w:rPr>
        <w:t>（一）专业笔试</w:t>
      </w:r>
    </w:p>
    <w:p w:rsidR="007D3464" w:rsidRPr="00D85E0F" w:rsidRDefault="007D3464" w:rsidP="00D55C58">
      <w:pPr>
        <w:pStyle w:val="a0"/>
        <w:spacing w:line="360" w:lineRule="auto"/>
        <w:ind w:leftChars="200" w:left="660" w:hangingChars="100" w:hanging="240"/>
        <w:jc w:val="left"/>
        <w:rPr>
          <w:rFonts w:ascii="宋体" w:eastAsia="宋体" w:hAnsi="宋体" w:cs="宋体"/>
          <w:color w:val="000000"/>
          <w:sz w:val="24"/>
          <w:szCs w:val="24"/>
        </w:rPr>
      </w:pPr>
      <w:r w:rsidRPr="00D85E0F">
        <w:rPr>
          <w:rFonts w:ascii="宋体" w:eastAsia="宋体" w:hAnsi="宋体" w:cs="宋体" w:hint="eastAsia"/>
          <w:color w:val="000000"/>
          <w:sz w:val="24"/>
          <w:szCs w:val="24"/>
        </w:rPr>
        <w:lastRenderedPageBreak/>
        <w:t>1．</w:t>
      </w:r>
      <w:r w:rsidR="00D55C58">
        <w:rPr>
          <w:rFonts w:ascii="宋体" w:eastAsia="宋体" w:hAnsi="宋体" w:cs="宋体" w:hint="eastAsia"/>
          <w:color w:val="000000"/>
          <w:sz w:val="24"/>
          <w:szCs w:val="24"/>
        </w:rPr>
        <w:t>专业笔试复习范围</w:t>
      </w:r>
      <w:r w:rsidRPr="00D85E0F">
        <w:rPr>
          <w:rFonts w:ascii="宋体" w:eastAsia="宋体" w:hAnsi="宋体" w:cs="宋体" w:hint="eastAsia"/>
          <w:color w:val="000000"/>
          <w:sz w:val="24"/>
          <w:szCs w:val="24"/>
        </w:rPr>
        <w:t>见</w:t>
      </w:r>
      <w:proofErr w:type="gramStart"/>
      <w:r w:rsidRPr="00D85E0F">
        <w:rPr>
          <w:rFonts w:ascii="宋体" w:eastAsia="宋体" w:hAnsi="宋体" w:cs="宋体" w:hint="eastAsia"/>
          <w:color w:val="000000"/>
          <w:sz w:val="24"/>
          <w:szCs w:val="24"/>
        </w:rPr>
        <w:t>湖南中医药大学研究生院官网</w:t>
      </w:r>
      <w:proofErr w:type="gramEnd"/>
      <w:r w:rsidR="003E25FF">
        <w:fldChar w:fldCharType="begin"/>
      </w:r>
      <w:r w:rsidR="003E25FF">
        <w:instrText>HYPERLINK "https://yjsy.hnucm.edu.cn/info/1092/4107.htm"</w:instrText>
      </w:r>
      <w:r w:rsidR="003E25FF">
        <w:fldChar w:fldCharType="separate"/>
      </w:r>
      <w:r w:rsidRPr="00D85E0F">
        <w:rPr>
          <w:rFonts w:ascii="宋体" w:eastAsia="宋体" w:hAnsi="宋体" w:cs="宋体"/>
          <w:color w:val="000000"/>
          <w:sz w:val="24"/>
          <w:szCs w:val="24"/>
        </w:rPr>
        <w:t>https://yjsy.hnucm.edu.cn/info/1092/4107.htm</w:t>
      </w:r>
      <w:r w:rsidR="003E25FF">
        <w:fldChar w:fldCharType="end"/>
      </w:r>
    </w:p>
    <w:p w:rsidR="007D3464" w:rsidRPr="00D85E0F" w:rsidRDefault="007D3464" w:rsidP="00D55C58">
      <w:pPr>
        <w:snapToGrid w:val="0"/>
        <w:spacing w:line="360" w:lineRule="auto"/>
        <w:ind w:left="482"/>
        <w:rPr>
          <w:rFonts w:ascii="宋体" w:eastAsia="宋体" w:hAnsi="宋体" w:cs="宋体"/>
          <w:color w:val="000000"/>
          <w:sz w:val="24"/>
          <w:szCs w:val="24"/>
        </w:rPr>
      </w:pPr>
      <w:r w:rsidRPr="00D85E0F">
        <w:rPr>
          <w:rFonts w:ascii="宋体" w:eastAsia="宋体" w:hAnsi="宋体" w:cs="宋体" w:hint="eastAsia"/>
          <w:color w:val="000000"/>
          <w:sz w:val="24"/>
          <w:szCs w:val="24"/>
        </w:rPr>
        <w:t>2</w:t>
      </w:r>
      <w:r w:rsidRPr="00D85E0F">
        <w:rPr>
          <w:rFonts w:ascii="宋体" w:eastAsia="宋体" w:hAnsi="宋体" w:cs="宋体"/>
          <w:color w:val="000000"/>
          <w:sz w:val="24"/>
          <w:szCs w:val="24"/>
        </w:rPr>
        <w:t>.</w:t>
      </w:r>
      <w:r w:rsidRPr="00D85E0F">
        <w:rPr>
          <w:rFonts w:ascii="宋体" w:eastAsia="宋体" w:hAnsi="宋体" w:cs="宋体" w:hint="eastAsia"/>
          <w:color w:val="000000"/>
          <w:sz w:val="24"/>
          <w:szCs w:val="24"/>
        </w:rPr>
        <w:t>试卷结构</w:t>
      </w:r>
    </w:p>
    <w:p w:rsidR="007D3464" w:rsidRPr="00D55C58" w:rsidRDefault="007D3464" w:rsidP="00D55C58">
      <w:pPr>
        <w:snapToGrid w:val="0"/>
        <w:spacing w:line="360" w:lineRule="auto"/>
        <w:ind w:firstLineChars="200" w:firstLine="480"/>
        <w:rPr>
          <w:rFonts w:asciiTheme="majorEastAsia" w:eastAsiaTheme="majorEastAsia" w:hAnsiTheme="majorEastAsia"/>
          <w:sz w:val="24"/>
          <w:szCs w:val="24"/>
        </w:rPr>
      </w:pPr>
      <w:r w:rsidRPr="00D85E0F">
        <w:rPr>
          <w:rFonts w:ascii="宋体" w:eastAsia="宋体" w:hAnsi="宋体" w:cs="宋体" w:hint="eastAsia"/>
          <w:color w:val="000000"/>
          <w:sz w:val="24"/>
          <w:szCs w:val="24"/>
        </w:rPr>
        <w:t>满分为1</w:t>
      </w:r>
      <w:r w:rsidRPr="00D85E0F">
        <w:rPr>
          <w:rFonts w:ascii="宋体" w:eastAsia="宋体" w:hAnsi="宋体" w:cs="宋体"/>
          <w:color w:val="000000"/>
          <w:sz w:val="24"/>
          <w:szCs w:val="24"/>
        </w:rPr>
        <w:t>00</w:t>
      </w:r>
      <w:r w:rsidRPr="00D85E0F">
        <w:rPr>
          <w:rFonts w:ascii="宋体" w:eastAsia="宋体" w:hAnsi="宋体" w:cs="宋体" w:hint="eastAsia"/>
          <w:color w:val="000000"/>
          <w:sz w:val="24"/>
          <w:szCs w:val="24"/>
        </w:rPr>
        <w:t>分，考试时间为90分钟。题型分为名词解释、简答题、问答题、病案分析等</w:t>
      </w:r>
      <w:r>
        <w:rPr>
          <w:rFonts w:asciiTheme="majorEastAsia" w:eastAsiaTheme="majorEastAsia" w:hAnsiTheme="majorEastAsia" w:hint="eastAsia"/>
          <w:sz w:val="24"/>
          <w:szCs w:val="24"/>
        </w:rPr>
        <w:t>；</w:t>
      </w:r>
    </w:p>
    <w:p w:rsidR="007D3464" w:rsidRPr="00D55C58" w:rsidRDefault="007D3464" w:rsidP="00D55C58">
      <w:pPr>
        <w:snapToGrid w:val="0"/>
        <w:spacing w:line="360" w:lineRule="auto"/>
        <w:ind w:firstLineChars="100" w:firstLine="240"/>
        <w:rPr>
          <w:rFonts w:ascii="宋体" w:eastAsia="宋体" w:hAnsi="宋体" w:cs="宋体"/>
          <w:color w:val="000000"/>
          <w:sz w:val="24"/>
          <w:szCs w:val="24"/>
        </w:rPr>
      </w:pPr>
      <w:r w:rsidRPr="00D55C58">
        <w:rPr>
          <w:rFonts w:ascii="宋体" w:eastAsia="宋体" w:hAnsi="宋体" w:cs="宋体" w:hint="eastAsia"/>
          <w:color w:val="000000"/>
          <w:sz w:val="24"/>
          <w:szCs w:val="24"/>
        </w:rPr>
        <w:t>（二）英语听力与口语测试</w:t>
      </w:r>
    </w:p>
    <w:p w:rsidR="007D3464" w:rsidRPr="00D55C58" w:rsidRDefault="007D3464" w:rsidP="00D55C58">
      <w:pPr>
        <w:adjustRightInd w:val="0"/>
        <w:snapToGrid w:val="0"/>
        <w:spacing w:line="360" w:lineRule="auto"/>
        <w:ind w:firstLineChars="200" w:firstLine="480"/>
        <w:rPr>
          <w:rFonts w:ascii="宋体" w:eastAsia="宋体" w:hAnsi="宋体" w:cs="宋体"/>
          <w:sz w:val="24"/>
          <w:szCs w:val="24"/>
        </w:rPr>
      </w:pPr>
      <w:r>
        <w:rPr>
          <w:rFonts w:asciiTheme="majorEastAsia" w:eastAsiaTheme="majorEastAsia" w:hAnsiTheme="majorEastAsia"/>
          <w:sz w:val="24"/>
          <w:szCs w:val="24"/>
        </w:rPr>
        <w:t>以口语对话形式考察学生外语听说能力，时间不少于5分钟，</w:t>
      </w:r>
      <w:r>
        <w:rPr>
          <w:rFonts w:asciiTheme="majorEastAsia" w:eastAsiaTheme="majorEastAsia" w:hAnsiTheme="majorEastAsia" w:hint="eastAsia"/>
          <w:sz w:val="24"/>
          <w:szCs w:val="24"/>
        </w:rPr>
        <w:t>内容包含自我介绍和英语问答。各组</w:t>
      </w:r>
      <w:r>
        <w:rPr>
          <w:rFonts w:asciiTheme="majorEastAsia" w:eastAsiaTheme="majorEastAsia" w:hAnsiTheme="majorEastAsia"/>
          <w:sz w:val="24"/>
          <w:szCs w:val="24"/>
        </w:rPr>
        <w:t>安排2位英语</w:t>
      </w:r>
      <w:r>
        <w:rPr>
          <w:rFonts w:asciiTheme="majorEastAsia" w:eastAsiaTheme="majorEastAsia" w:hAnsiTheme="majorEastAsia" w:hint="eastAsia"/>
          <w:sz w:val="24"/>
          <w:szCs w:val="24"/>
        </w:rPr>
        <w:t>考官进行评分</w:t>
      </w:r>
      <w:r>
        <w:rPr>
          <w:rFonts w:asciiTheme="majorEastAsia" w:eastAsiaTheme="majorEastAsia" w:hAnsiTheme="majorEastAsia"/>
          <w:sz w:val="24"/>
          <w:szCs w:val="24"/>
        </w:rPr>
        <w:t>，满分为100分</w:t>
      </w:r>
      <w:r>
        <w:rPr>
          <w:rFonts w:ascii="宋体" w:eastAsia="宋体" w:hAnsi="宋体" w:cs="宋体" w:hint="eastAsia"/>
          <w:sz w:val="24"/>
          <w:szCs w:val="24"/>
        </w:rPr>
        <w:t>。</w:t>
      </w:r>
    </w:p>
    <w:p w:rsidR="007D3464" w:rsidRPr="00D55C58" w:rsidRDefault="007D3464" w:rsidP="00D55C58">
      <w:pPr>
        <w:snapToGrid w:val="0"/>
        <w:spacing w:line="360" w:lineRule="auto"/>
        <w:ind w:firstLineChars="100" w:firstLine="240"/>
        <w:rPr>
          <w:rFonts w:ascii="宋体" w:eastAsia="宋体" w:hAnsi="宋体" w:cs="宋体"/>
          <w:color w:val="000000"/>
          <w:sz w:val="24"/>
          <w:szCs w:val="24"/>
        </w:rPr>
      </w:pPr>
      <w:r w:rsidRPr="00D55C58">
        <w:rPr>
          <w:rFonts w:ascii="宋体" w:eastAsia="宋体" w:hAnsi="宋体" w:cs="宋体" w:hint="eastAsia"/>
          <w:color w:val="000000"/>
          <w:sz w:val="24"/>
          <w:szCs w:val="24"/>
        </w:rPr>
        <w:t>（三）综合素质能力考察</w:t>
      </w:r>
    </w:p>
    <w:p w:rsidR="00D55C58" w:rsidRPr="008C16D1" w:rsidRDefault="007D3464" w:rsidP="008C16D1">
      <w:pPr>
        <w:adjustRightInd w:val="0"/>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采用面试</w:t>
      </w:r>
      <w:r>
        <w:rPr>
          <w:rFonts w:asciiTheme="majorEastAsia" w:eastAsiaTheme="majorEastAsia" w:hAnsiTheme="majorEastAsia" w:hint="eastAsia"/>
          <w:sz w:val="24"/>
          <w:szCs w:val="24"/>
        </w:rPr>
        <w:t>方法，</w:t>
      </w:r>
      <w:r>
        <w:rPr>
          <w:rFonts w:asciiTheme="majorEastAsia" w:eastAsiaTheme="majorEastAsia" w:hAnsiTheme="majorEastAsia"/>
          <w:sz w:val="24"/>
          <w:szCs w:val="24"/>
        </w:rPr>
        <w:t>全方位考察学生</w:t>
      </w:r>
      <w:r>
        <w:rPr>
          <w:rFonts w:asciiTheme="majorEastAsia" w:eastAsiaTheme="majorEastAsia" w:hAnsiTheme="majorEastAsia" w:hint="eastAsia"/>
          <w:sz w:val="24"/>
          <w:szCs w:val="24"/>
        </w:rPr>
        <w:t>思想政治素质和品德、人文素养、</w:t>
      </w:r>
      <w:r>
        <w:rPr>
          <w:rFonts w:asciiTheme="majorEastAsia" w:eastAsiaTheme="majorEastAsia" w:hAnsiTheme="majorEastAsia"/>
          <w:sz w:val="24"/>
          <w:szCs w:val="24"/>
        </w:rPr>
        <w:t>举止、表达、礼仪和对该专业的基本理论、基本知识、学科前沿和基本技能掌握的程度以及运用所学基础知识和理论分析解决问题的能力</w:t>
      </w:r>
      <w:r>
        <w:rPr>
          <w:rFonts w:asciiTheme="majorEastAsia" w:eastAsiaTheme="majorEastAsia" w:hAnsiTheme="majorEastAsia" w:hint="eastAsia"/>
          <w:sz w:val="24"/>
          <w:szCs w:val="24"/>
        </w:rPr>
        <w:t>等</w:t>
      </w:r>
      <w:r>
        <w:rPr>
          <w:rFonts w:asciiTheme="majorEastAsia" w:eastAsiaTheme="majorEastAsia" w:hAnsiTheme="majorEastAsia"/>
          <w:sz w:val="24"/>
          <w:szCs w:val="24"/>
        </w:rPr>
        <w:t>。时间不少于</w:t>
      </w:r>
      <w:r>
        <w:rPr>
          <w:rFonts w:asciiTheme="majorEastAsia" w:eastAsiaTheme="majorEastAsia" w:hAnsiTheme="majorEastAsia" w:hint="eastAsia"/>
          <w:sz w:val="24"/>
          <w:szCs w:val="24"/>
        </w:rPr>
        <w:t>15</w:t>
      </w:r>
      <w:r>
        <w:rPr>
          <w:rFonts w:asciiTheme="majorEastAsia" w:eastAsiaTheme="majorEastAsia" w:hAnsiTheme="majorEastAsia"/>
          <w:sz w:val="24"/>
          <w:szCs w:val="24"/>
        </w:rPr>
        <w:t>分钟，满分为100分。</w:t>
      </w:r>
      <w:r>
        <w:rPr>
          <w:rFonts w:asciiTheme="majorEastAsia" w:eastAsiaTheme="majorEastAsia" w:hAnsiTheme="majorEastAsia" w:hint="eastAsia"/>
          <w:sz w:val="24"/>
          <w:szCs w:val="24"/>
        </w:rPr>
        <w:t>包括自我介绍环节和专业问答环节。</w:t>
      </w:r>
    </w:p>
    <w:p w:rsidR="007D3464" w:rsidRDefault="007D3464" w:rsidP="00D55C58">
      <w:pPr>
        <w:pStyle w:val="CM7"/>
        <w:snapToGrid w:val="0"/>
        <w:spacing w:line="360" w:lineRule="auto"/>
        <w:rPr>
          <w:rFonts w:asciiTheme="majorEastAsia" w:eastAsiaTheme="majorEastAsia" w:hAnsiTheme="majorEastAsia"/>
          <w:b/>
          <w:color w:val="FF0000"/>
        </w:rPr>
      </w:pPr>
      <w:r>
        <w:rPr>
          <w:rFonts w:ascii="宋体" w:eastAsia="宋体" w:hAnsi="宋体" w:cs="宋体" w:hint="eastAsia"/>
          <w:b/>
          <w:color w:val="000000" w:themeColor="text1"/>
        </w:rPr>
        <w:t>五、复试时间、地点和程序安排</w:t>
      </w:r>
    </w:p>
    <w:p w:rsidR="007D3464" w:rsidRPr="00D55C58" w:rsidRDefault="00DA0BB7" w:rsidP="00D55C58">
      <w:pPr>
        <w:spacing w:line="360" w:lineRule="auto"/>
        <w:ind w:firstLineChars="100" w:firstLine="240"/>
        <w:rPr>
          <w:rFonts w:ascii="宋体" w:eastAsia="宋体" w:hAnsi="宋体" w:cs="宋体"/>
          <w:kern w:val="0"/>
          <w:sz w:val="24"/>
          <w:szCs w:val="24"/>
        </w:rPr>
      </w:pPr>
      <w:r w:rsidRPr="00D55C58">
        <w:rPr>
          <w:rFonts w:ascii="宋体" w:eastAsia="宋体" w:hAnsi="宋体" w:cs="宋体" w:hint="eastAsia"/>
          <w:kern w:val="0"/>
          <w:sz w:val="24"/>
          <w:szCs w:val="24"/>
        </w:rPr>
        <w:t>（一）</w:t>
      </w:r>
      <w:r w:rsidR="007D3464" w:rsidRPr="00D55C58">
        <w:rPr>
          <w:rFonts w:ascii="宋体" w:eastAsia="宋体" w:hAnsi="宋体" w:cs="宋体" w:hint="eastAsia"/>
          <w:kern w:val="0"/>
          <w:sz w:val="24"/>
          <w:szCs w:val="24"/>
        </w:rPr>
        <w:t>专业笔试</w:t>
      </w:r>
    </w:p>
    <w:p w:rsidR="00DA0BB7" w:rsidRPr="00D55C58" w:rsidRDefault="00DA0BB7" w:rsidP="00D55C58">
      <w:pPr>
        <w:spacing w:line="360" w:lineRule="auto"/>
        <w:ind w:firstLineChars="100" w:firstLine="240"/>
        <w:rPr>
          <w:rFonts w:ascii="宋体" w:eastAsia="宋体" w:hAnsi="宋体" w:cs="宋体"/>
          <w:kern w:val="0"/>
          <w:sz w:val="24"/>
          <w:szCs w:val="24"/>
        </w:rPr>
      </w:pPr>
      <w:r w:rsidRPr="00D55C58">
        <w:rPr>
          <w:rFonts w:ascii="宋体" w:eastAsia="宋体" w:hAnsi="宋体" w:cs="宋体" w:hint="eastAsia"/>
          <w:kern w:val="0"/>
          <w:sz w:val="24"/>
          <w:szCs w:val="24"/>
        </w:rPr>
        <w:t>1.时间：3月30日上午9:00-10:30</w:t>
      </w:r>
    </w:p>
    <w:p w:rsidR="00DA0BB7" w:rsidRPr="00D55C58" w:rsidRDefault="00DA0BB7" w:rsidP="00D55C58">
      <w:pPr>
        <w:spacing w:line="360" w:lineRule="auto"/>
        <w:ind w:firstLineChars="100" w:firstLine="240"/>
        <w:rPr>
          <w:rFonts w:ascii="宋体" w:eastAsia="宋体" w:hAnsi="宋体" w:cs="宋体"/>
          <w:kern w:val="0"/>
          <w:sz w:val="24"/>
          <w:szCs w:val="24"/>
        </w:rPr>
      </w:pPr>
      <w:r w:rsidRPr="00D55C58">
        <w:rPr>
          <w:rFonts w:ascii="宋体" w:eastAsia="宋体" w:hAnsi="宋体" w:cs="宋体" w:hint="eastAsia"/>
          <w:kern w:val="0"/>
          <w:sz w:val="24"/>
          <w:szCs w:val="24"/>
        </w:rPr>
        <w:t>2.平台：移动云考场</w:t>
      </w:r>
    </w:p>
    <w:p w:rsidR="007D3464" w:rsidRPr="00D55C58" w:rsidRDefault="00DA0BB7" w:rsidP="00D55C58">
      <w:pPr>
        <w:spacing w:line="360" w:lineRule="auto"/>
        <w:ind w:firstLineChars="100" w:firstLine="240"/>
        <w:rPr>
          <w:rFonts w:ascii="宋体" w:eastAsia="宋体" w:hAnsi="宋体" w:cs="宋体"/>
          <w:kern w:val="0"/>
          <w:sz w:val="24"/>
          <w:szCs w:val="24"/>
        </w:rPr>
      </w:pPr>
      <w:r w:rsidRPr="00D55C58">
        <w:rPr>
          <w:rFonts w:ascii="宋体" w:eastAsia="宋体" w:hAnsi="宋体" w:cs="宋体" w:hint="eastAsia"/>
          <w:kern w:val="0"/>
          <w:sz w:val="24"/>
          <w:szCs w:val="24"/>
        </w:rPr>
        <w:t>3.所有考试均采用线上作答的形式，作答完成后务必点击“提交答卷”按钮。详细操作流程</w:t>
      </w:r>
      <w:proofErr w:type="gramStart"/>
      <w:r w:rsidRPr="00D55C58">
        <w:rPr>
          <w:rFonts w:ascii="宋体" w:eastAsia="宋体" w:hAnsi="宋体" w:cs="宋体" w:hint="eastAsia"/>
          <w:kern w:val="0"/>
          <w:sz w:val="24"/>
          <w:szCs w:val="24"/>
        </w:rPr>
        <w:t>见操作</w:t>
      </w:r>
      <w:proofErr w:type="gramEnd"/>
      <w:r w:rsidRPr="00D55C58">
        <w:rPr>
          <w:rFonts w:ascii="宋体" w:eastAsia="宋体" w:hAnsi="宋体" w:cs="宋体" w:hint="eastAsia"/>
          <w:kern w:val="0"/>
          <w:sz w:val="24"/>
          <w:szCs w:val="24"/>
        </w:rPr>
        <w:t>手册。</w:t>
      </w:r>
    </w:p>
    <w:p w:rsidR="007D3464" w:rsidRPr="00D55C58" w:rsidRDefault="00DA0BB7" w:rsidP="00D55C58">
      <w:pPr>
        <w:snapToGrid w:val="0"/>
        <w:spacing w:line="360" w:lineRule="auto"/>
        <w:rPr>
          <w:rFonts w:ascii="宋体" w:eastAsia="宋体" w:hAnsi="宋体" w:cs="宋体"/>
          <w:kern w:val="0"/>
          <w:sz w:val="24"/>
          <w:szCs w:val="24"/>
        </w:rPr>
      </w:pPr>
      <w:r w:rsidRPr="00D55C58">
        <w:rPr>
          <w:rFonts w:ascii="宋体" w:eastAsia="宋体" w:hAnsi="宋体" w:cs="宋体" w:hint="eastAsia"/>
          <w:kern w:val="0"/>
          <w:sz w:val="24"/>
          <w:szCs w:val="24"/>
        </w:rPr>
        <w:t>（二）</w:t>
      </w:r>
      <w:r w:rsidR="007D3464" w:rsidRPr="00D55C58">
        <w:rPr>
          <w:rFonts w:ascii="宋体" w:eastAsia="宋体" w:hAnsi="宋体" w:cs="宋体" w:hint="eastAsia"/>
          <w:kern w:val="0"/>
          <w:sz w:val="24"/>
          <w:szCs w:val="24"/>
        </w:rPr>
        <w:t>英语听力与口语测试</w:t>
      </w:r>
      <w:r w:rsidR="007D7051">
        <w:rPr>
          <w:rFonts w:ascii="宋体" w:eastAsia="宋体" w:hAnsi="宋体" w:cs="宋体" w:hint="eastAsia"/>
          <w:kern w:val="0"/>
          <w:sz w:val="24"/>
          <w:szCs w:val="24"/>
        </w:rPr>
        <w:t>和</w:t>
      </w:r>
      <w:r w:rsidR="007D7051" w:rsidRPr="00D55C58">
        <w:rPr>
          <w:rFonts w:ascii="宋体" w:eastAsia="宋体" w:hAnsi="宋体" w:cs="宋体"/>
        </w:rPr>
        <w:t>综合素质能力考察</w:t>
      </w:r>
    </w:p>
    <w:p w:rsidR="00DA0BB7" w:rsidRPr="00D55C58" w:rsidRDefault="00DA0BB7" w:rsidP="00D55C58">
      <w:pPr>
        <w:spacing w:line="360" w:lineRule="auto"/>
        <w:ind w:firstLineChars="100" w:firstLine="240"/>
        <w:rPr>
          <w:rFonts w:ascii="宋体" w:eastAsia="宋体" w:hAnsi="宋体" w:cs="宋体"/>
          <w:kern w:val="0"/>
          <w:sz w:val="24"/>
          <w:szCs w:val="24"/>
        </w:rPr>
      </w:pPr>
      <w:r w:rsidRPr="00D55C58">
        <w:rPr>
          <w:rFonts w:ascii="宋体" w:eastAsia="宋体" w:hAnsi="宋体" w:cs="宋体" w:hint="eastAsia"/>
          <w:kern w:val="0"/>
          <w:sz w:val="24"/>
          <w:szCs w:val="24"/>
        </w:rPr>
        <w:t>1.时间：3月3</w:t>
      </w:r>
      <w:r w:rsidRPr="00D55C58">
        <w:rPr>
          <w:rFonts w:ascii="宋体" w:eastAsia="宋体" w:hAnsi="宋体" w:cs="宋体"/>
          <w:kern w:val="0"/>
          <w:sz w:val="24"/>
          <w:szCs w:val="24"/>
        </w:rPr>
        <w:t>1</w:t>
      </w:r>
      <w:r w:rsidRPr="00D55C58">
        <w:rPr>
          <w:rFonts w:ascii="宋体" w:eastAsia="宋体" w:hAnsi="宋体" w:cs="宋体" w:hint="eastAsia"/>
          <w:kern w:val="0"/>
          <w:sz w:val="24"/>
          <w:szCs w:val="24"/>
        </w:rPr>
        <w:t>日上午</w:t>
      </w:r>
      <w:r w:rsidRPr="00D55C58">
        <w:rPr>
          <w:rFonts w:ascii="宋体" w:eastAsia="宋体" w:hAnsi="宋体" w:cs="宋体"/>
          <w:kern w:val="0"/>
          <w:sz w:val="24"/>
          <w:szCs w:val="24"/>
        </w:rPr>
        <w:t>8</w:t>
      </w:r>
      <w:r w:rsidRPr="00D55C58">
        <w:rPr>
          <w:rFonts w:ascii="宋体" w:eastAsia="宋体" w:hAnsi="宋体" w:cs="宋体" w:hint="eastAsia"/>
          <w:kern w:val="0"/>
          <w:sz w:val="24"/>
          <w:szCs w:val="24"/>
        </w:rPr>
        <w:t>:00</w:t>
      </w:r>
    </w:p>
    <w:p w:rsidR="007D3464" w:rsidRPr="00D55C58" w:rsidRDefault="00DA0BB7" w:rsidP="00D55C58">
      <w:pPr>
        <w:spacing w:line="360" w:lineRule="auto"/>
        <w:ind w:firstLineChars="100" w:firstLine="240"/>
        <w:rPr>
          <w:rFonts w:ascii="宋体" w:eastAsia="宋体" w:hAnsi="宋体" w:cs="宋体"/>
          <w:kern w:val="0"/>
          <w:sz w:val="24"/>
          <w:szCs w:val="24"/>
        </w:rPr>
      </w:pPr>
      <w:r w:rsidRPr="00D55C58">
        <w:rPr>
          <w:rFonts w:ascii="宋体" w:eastAsia="宋体" w:hAnsi="宋体" w:cs="宋体" w:hint="eastAsia"/>
          <w:kern w:val="0"/>
          <w:sz w:val="24"/>
          <w:szCs w:val="24"/>
        </w:rPr>
        <w:t>2.平台：移动云考场</w:t>
      </w:r>
    </w:p>
    <w:p w:rsidR="007D3464" w:rsidRDefault="007D3464" w:rsidP="00D55C58">
      <w:pPr>
        <w:adjustRightInd w:val="0"/>
        <w:snapToGrid w:val="0"/>
        <w:spacing w:line="360" w:lineRule="auto"/>
        <w:ind w:firstLineChars="200" w:firstLine="422"/>
        <w:rPr>
          <w:rFonts w:asciiTheme="majorEastAsia" w:eastAsiaTheme="majorEastAsia" w:hAnsiTheme="majorEastAsia"/>
          <w:b/>
          <w:bCs/>
        </w:rPr>
      </w:pPr>
      <w:r>
        <w:rPr>
          <w:rFonts w:asciiTheme="majorEastAsia" w:eastAsiaTheme="majorEastAsia" w:hAnsiTheme="majorEastAsia" w:hint="eastAsia"/>
          <w:b/>
          <w:bCs/>
        </w:rPr>
        <w:t>程序安排：</w:t>
      </w:r>
    </w:p>
    <w:p w:rsidR="007D3464" w:rsidRPr="00D55C58" w:rsidRDefault="007D3464" w:rsidP="00D55C58">
      <w:pPr>
        <w:pStyle w:val="CM9"/>
        <w:snapToGrid w:val="0"/>
        <w:spacing w:line="360" w:lineRule="auto"/>
        <w:rPr>
          <w:rFonts w:ascii="宋体" w:eastAsia="宋体" w:hAnsi="宋体" w:cs="宋体"/>
        </w:rPr>
      </w:pPr>
      <w:r w:rsidRPr="00D55C58">
        <w:rPr>
          <w:rFonts w:ascii="宋体" w:eastAsia="宋体" w:hAnsi="宋体" w:cs="宋体" w:hint="eastAsia"/>
        </w:rPr>
        <w:t>（1）07:30</w:t>
      </w:r>
      <w:r w:rsidR="00DA0BB7" w:rsidRPr="00D55C58">
        <w:rPr>
          <w:rFonts w:ascii="宋体" w:eastAsia="宋体" w:hAnsi="宋体" w:cs="宋体" w:hint="eastAsia"/>
        </w:rPr>
        <w:t>进入云考场</w:t>
      </w:r>
      <w:r w:rsidRPr="00D55C58">
        <w:rPr>
          <w:rFonts w:ascii="宋体" w:eastAsia="宋体" w:hAnsi="宋体" w:cs="宋体" w:hint="eastAsia"/>
        </w:rPr>
        <w:t>相应查验身份证、</w:t>
      </w:r>
      <w:r w:rsidR="00DA0BB7" w:rsidRPr="00D55C58">
        <w:rPr>
          <w:rFonts w:ascii="宋体" w:eastAsia="宋体" w:hAnsi="宋体" w:cs="宋体" w:hint="eastAsia"/>
        </w:rPr>
        <w:t>检测通讯设备</w:t>
      </w:r>
      <w:r w:rsidRPr="00D55C58">
        <w:rPr>
          <w:rFonts w:ascii="宋体" w:eastAsia="宋体" w:hAnsi="宋体" w:cs="宋体" w:hint="eastAsia"/>
        </w:rPr>
        <w:t>；</w:t>
      </w:r>
    </w:p>
    <w:p w:rsidR="007D3464" w:rsidRPr="00D55C58" w:rsidRDefault="007D3464" w:rsidP="00D55C58">
      <w:pPr>
        <w:pStyle w:val="CM9"/>
        <w:snapToGrid w:val="0"/>
        <w:spacing w:line="360" w:lineRule="auto"/>
        <w:rPr>
          <w:rFonts w:ascii="宋体" w:eastAsia="宋体" w:hAnsi="宋体" w:cs="宋体"/>
        </w:rPr>
      </w:pPr>
      <w:r w:rsidRPr="00D55C58">
        <w:rPr>
          <w:rFonts w:ascii="宋体" w:eastAsia="宋体" w:hAnsi="宋体" w:cs="宋体" w:hint="eastAsia"/>
        </w:rPr>
        <w:t>（2）08:00开始</w:t>
      </w:r>
      <w:r w:rsidR="007D7051">
        <w:rPr>
          <w:rFonts w:ascii="宋体" w:eastAsia="宋体" w:hAnsi="宋体" w:cs="宋体" w:hint="eastAsia"/>
        </w:rPr>
        <w:t>考生按顺序依次进入云考场</w:t>
      </w:r>
      <w:r w:rsidRPr="00D55C58">
        <w:rPr>
          <w:rFonts w:ascii="宋体" w:eastAsia="宋体" w:hAnsi="宋体" w:cs="宋体" w:hint="eastAsia"/>
        </w:rPr>
        <w:t>进行</w:t>
      </w:r>
      <w:r w:rsidR="007D7051" w:rsidRPr="00D55C58">
        <w:rPr>
          <w:rFonts w:ascii="宋体" w:eastAsia="宋体" w:hAnsi="宋体" w:cs="宋体" w:hint="eastAsia"/>
        </w:rPr>
        <w:t>英语听力与口语测试</w:t>
      </w:r>
      <w:r w:rsidR="007D7051">
        <w:rPr>
          <w:rFonts w:ascii="宋体" w:eastAsia="宋体" w:hAnsi="宋体" w:cs="宋体" w:hint="eastAsia"/>
        </w:rPr>
        <w:t>和</w:t>
      </w:r>
      <w:r w:rsidR="007D7051" w:rsidRPr="00D55C58">
        <w:rPr>
          <w:rFonts w:ascii="宋体" w:eastAsia="宋体" w:hAnsi="宋体" w:cs="宋体"/>
        </w:rPr>
        <w:t>综合素质能力考察</w:t>
      </w:r>
      <w:r w:rsidRPr="00D55C58">
        <w:rPr>
          <w:rFonts w:ascii="宋体" w:eastAsia="宋体" w:hAnsi="宋体" w:cs="宋体" w:hint="eastAsia"/>
        </w:rPr>
        <w:t>；</w:t>
      </w:r>
    </w:p>
    <w:p w:rsidR="00D55C58" w:rsidRPr="008C16D1" w:rsidRDefault="007D3464" w:rsidP="008C16D1">
      <w:pPr>
        <w:pStyle w:val="CM9"/>
        <w:snapToGrid w:val="0"/>
        <w:spacing w:line="360" w:lineRule="auto"/>
        <w:rPr>
          <w:rFonts w:ascii="宋体" w:eastAsia="宋体" w:hAnsi="宋体" w:cs="宋体"/>
        </w:rPr>
      </w:pPr>
      <w:r w:rsidRPr="00D55C58">
        <w:rPr>
          <w:rFonts w:ascii="宋体" w:eastAsia="宋体" w:hAnsi="宋体" w:cs="宋体" w:hint="eastAsia"/>
        </w:rPr>
        <w:t>（3）面试完毕</w:t>
      </w:r>
      <w:r w:rsidR="00D85E0F" w:rsidRPr="00D55C58">
        <w:rPr>
          <w:rFonts w:ascii="宋体" w:eastAsia="宋体" w:hAnsi="宋体" w:cs="宋体" w:hint="eastAsia"/>
        </w:rPr>
        <w:t>退出考</w:t>
      </w:r>
      <w:r w:rsidRPr="00D55C58">
        <w:rPr>
          <w:rFonts w:ascii="宋体" w:eastAsia="宋体" w:hAnsi="宋体" w:cs="宋体" w:hint="eastAsia"/>
        </w:rPr>
        <w:t>场。</w:t>
      </w:r>
    </w:p>
    <w:p w:rsidR="007D3464" w:rsidRPr="00D55C58" w:rsidRDefault="00D55C58" w:rsidP="00D55C58">
      <w:pPr>
        <w:pStyle w:val="Default"/>
        <w:snapToGrid w:val="0"/>
        <w:spacing w:line="360" w:lineRule="auto"/>
        <w:ind w:left="1275" w:hangingChars="529" w:hanging="1275"/>
        <w:rPr>
          <w:rFonts w:ascii="宋体" w:eastAsia="宋体" w:hAnsi="宋体" w:cs="宋体"/>
        </w:rPr>
      </w:pPr>
      <w:r>
        <w:rPr>
          <w:rFonts w:ascii="宋体" w:eastAsia="宋体" w:hAnsi="宋体" w:cs="宋体" w:hint="eastAsia"/>
          <w:b/>
          <w:color w:val="000000" w:themeColor="text1"/>
        </w:rPr>
        <w:t>六</w:t>
      </w:r>
      <w:r w:rsidR="007D3464">
        <w:rPr>
          <w:rFonts w:ascii="宋体" w:eastAsia="宋体" w:hAnsi="宋体" w:cs="宋体" w:hint="eastAsia"/>
          <w:b/>
          <w:color w:val="000000" w:themeColor="text1"/>
        </w:rPr>
        <w:t>、</w:t>
      </w:r>
      <w:r w:rsidR="007D3464">
        <w:rPr>
          <w:rFonts w:ascii="宋体" w:eastAsia="宋体" w:hAnsi="宋体" w:cs="宋体" w:hint="eastAsia"/>
          <w:b/>
        </w:rPr>
        <w:t>录取规则</w:t>
      </w:r>
    </w:p>
    <w:p w:rsidR="007D3464" w:rsidRPr="00D55C58" w:rsidRDefault="007D3464" w:rsidP="00D55C58">
      <w:pPr>
        <w:pStyle w:val="CM7"/>
        <w:snapToGrid w:val="0"/>
        <w:spacing w:line="360" w:lineRule="auto"/>
        <w:rPr>
          <w:rFonts w:ascii="宋体" w:eastAsia="宋体" w:hAnsi="宋体" w:cs="宋体"/>
        </w:rPr>
      </w:pPr>
      <w:r w:rsidRPr="00D55C58">
        <w:rPr>
          <w:rFonts w:ascii="宋体" w:eastAsia="宋体" w:hAnsi="宋体" w:cs="宋体" w:hint="eastAsia"/>
        </w:rPr>
        <w:t>（一）初、复试成绩权重</w:t>
      </w:r>
    </w:p>
    <w:p w:rsidR="007D3464" w:rsidRDefault="007D3464" w:rsidP="00D55C58">
      <w:pPr>
        <w:pStyle w:val="CM26"/>
        <w:snapToGrid w:val="0"/>
        <w:spacing w:line="360" w:lineRule="auto"/>
        <w:ind w:firstLine="560"/>
        <w:rPr>
          <w:rFonts w:ascii="宋体" w:eastAsia="宋体" w:hAnsi="宋体" w:cs="宋体"/>
        </w:rPr>
      </w:pPr>
      <w:r w:rsidRPr="00D55C58">
        <w:rPr>
          <w:rFonts w:ascii="宋体" w:eastAsia="宋体" w:hAnsi="宋体" w:cs="宋体" w:hint="eastAsia"/>
        </w:rPr>
        <w:t>1.初试成绩占70%、复试成绩占30%。</w:t>
      </w:r>
    </w:p>
    <w:p w:rsidR="007D3464" w:rsidRDefault="007D3464" w:rsidP="00D55C58">
      <w:pPr>
        <w:pStyle w:val="CM20"/>
        <w:snapToGrid w:val="0"/>
        <w:spacing w:line="360" w:lineRule="auto"/>
        <w:ind w:firstLine="560"/>
        <w:rPr>
          <w:rFonts w:ascii="宋体" w:eastAsia="宋体" w:hAnsi="宋体" w:cs="宋体"/>
        </w:rPr>
      </w:pPr>
      <w:r>
        <w:rPr>
          <w:rFonts w:ascii="宋体" w:eastAsia="宋体" w:hAnsi="宋体" w:cs="宋体" w:hint="eastAsia"/>
        </w:rPr>
        <w:t>2.复试成绩=外语成绩（听力、口语，总分100）+专业课笔试成绩（总分100）+综合面试成绩（总分100）</w:t>
      </w:r>
    </w:p>
    <w:p w:rsidR="007D3464" w:rsidRDefault="007D3464" w:rsidP="00D55C58">
      <w:pPr>
        <w:pStyle w:val="CM22"/>
        <w:snapToGrid w:val="0"/>
        <w:spacing w:line="360" w:lineRule="auto"/>
        <w:ind w:firstLine="560"/>
        <w:rPr>
          <w:rFonts w:ascii="宋体" w:eastAsia="宋体" w:hAnsi="宋体" w:cs="宋体"/>
        </w:rPr>
      </w:pPr>
      <w:r>
        <w:rPr>
          <w:rFonts w:ascii="宋体" w:eastAsia="宋体" w:hAnsi="宋体" w:cs="宋体" w:hint="eastAsia"/>
        </w:rPr>
        <w:t>3.最终成绩（百分制）＝（初试总成绩/5）×70%+专业课笔试成绩（总分100）×10%+综合面试成绩（总分100）×15%+外语成绩（总分100）×5%</w:t>
      </w:r>
    </w:p>
    <w:p w:rsidR="007D3464" w:rsidRDefault="007D3464" w:rsidP="00D55C58">
      <w:pPr>
        <w:pStyle w:val="Default"/>
        <w:snapToGrid w:val="0"/>
        <w:spacing w:line="360" w:lineRule="auto"/>
        <w:ind w:leftChars="100" w:left="210" w:firstLineChars="200" w:firstLine="480"/>
        <w:rPr>
          <w:rFonts w:ascii="宋体" w:eastAsia="宋体" w:hAnsi="宋体" w:cs="宋体"/>
          <w:color w:val="auto"/>
        </w:rPr>
      </w:pPr>
      <w:r>
        <w:rPr>
          <w:rFonts w:ascii="宋体" w:eastAsia="宋体" w:hAnsi="宋体" w:cs="宋体" w:hint="eastAsia"/>
          <w:color w:val="auto"/>
        </w:rPr>
        <w:lastRenderedPageBreak/>
        <w:t>说明：同等学力考生加试课程成绩不计入复试成绩。</w:t>
      </w:r>
    </w:p>
    <w:p w:rsidR="007D3464" w:rsidRPr="00D55C58" w:rsidRDefault="007D3464" w:rsidP="00D55C58">
      <w:pPr>
        <w:pStyle w:val="Default"/>
        <w:numPr>
          <w:ilvl w:val="0"/>
          <w:numId w:val="2"/>
        </w:numPr>
        <w:snapToGrid w:val="0"/>
        <w:spacing w:line="360" w:lineRule="auto"/>
        <w:rPr>
          <w:rFonts w:ascii="宋体" w:eastAsia="宋体" w:hAnsi="宋体" w:cs="宋体"/>
          <w:color w:val="auto"/>
        </w:rPr>
      </w:pPr>
      <w:r w:rsidRPr="00D55C58">
        <w:rPr>
          <w:rFonts w:ascii="宋体" w:eastAsia="宋体" w:hAnsi="宋体" w:cs="宋体" w:hint="eastAsia"/>
          <w:color w:val="auto"/>
        </w:rPr>
        <w:t>录取原则</w:t>
      </w:r>
    </w:p>
    <w:p w:rsidR="007D3464" w:rsidRDefault="007D3464" w:rsidP="00D55C58">
      <w:pPr>
        <w:pStyle w:val="Default"/>
        <w:snapToGrid w:val="0"/>
        <w:spacing w:line="360" w:lineRule="auto"/>
        <w:ind w:firstLineChars="200" w:firstLine="480"/>
        <w:rPr>
          <w:rFonts w:ascii="宋体" w:eastAsia="宋体" w:hAnsi="宋体" w:cs="宋体"/>
          <w:color w:val="auto"/>
        </w:rPr>
      </w:pPr>
      <w:r w:rsidRPr="00D55C58">
        <w:rPr>
          <w:rFonts w:ascii="宋体" w:eastAsia="宋体" w:hAnsi="宋体" w:cs="宋体" w:hint="eastAsia"/>
          <w:color w:val="auto"/>
        </w:rPr>
        <w:t>1.复试成绩180分为合格线，低于180分为不合格，则不予录取。如没有完整参加各个环节的复试，则视为复试不合格，不予录取。</w:t>
      </w:r>
    </w:p>
    <w:p w:rsidR="007D3464" w:rsidRDefault="007D3464" w:rsidP="00D55C58">
      <w:pPr>
        <w:pStyle w:val="Default"/>
        <w:snapToGrid w:val="0"/>
        <w:spacing w:line="360" w:lineRule="auto"/>
        <w:ind w:firstLineChars="200" w:firstLine="480"/>
        <w:rPr>
          <w:rFonts w:ascii="宋体" w:eastAsia="宋体" w:hAnsi="宋体" w:cs="宋体"/>
          <w:color w:val="auto"/>
        </w:rPr>
      </w:pPr>
      <w:r>
        <w:rPr>
          <w:rFonts w:ascii="宋体" w:eastAsia="宋体" w:hAnsi="宋体" w:cs="宋体" w:hint="eastAsia"/>
          <w:color w:val="auto"/>
        </w:rPr>
        <w:t>2.思想政治素质和品德考核及体检不作量化计入总成绩，但考核结果和体检不合格者不予录取。</w:t>
      </w:r>
    </w:p>
    <w:p w:rsidR="007D3464" w:rsidRDefault="007D3464" w:rsidP="00D55C58">
      <w:pPr>
        <w:pStyle w:val="Default"/>
        <w:snapToGrid w:val="0"/>
        <w:spacing w:line="360" w:lineRule="auto"/>
        <w:ind w:firstLineChars="200" w:firstLine="480"/>
        <w:rPr>
          <w:rFonts w:ascii="宋体" w:eastAsia="宋体" w:hAnsi="宋体" w:cs="宋体"/>
          <w:color w:val="auto"/>
        </w:rPr>
      </w:pPr>
      <w:r>
        <w:rPr>
          <w:rFonts w:ascii="宋体" w:eastAsia="宋体" w:hAnsi="宋体" w:cs="宋体" w:hint="eastAsia"/>
          <w:color w:val="auto"/>
        </w:rPr>
        <w:t>3.学院招生领导小组根据分专业计划，按照考生复试最终成绩名次会议研究确定拟录取建议名单，校研究生招生领导小组会议讨论确定拟录取名单。</w:t>
      </w:r>
    </w:p>
    <w:p w:rsidR="007D3464" w:rsidRDefault="007D3464" w:rsidP="00D55C58">
      <w:pPr>
        <w:pStyle w:val="Default"/>
        <w:snapToGrid w:val="0"/>
        <w:spacing w:line="360" w:lineRule="auto"/>
        <w:ind w:firstLineChars="200" w:firstLine="480"/>
        <w:rPr>
          <w:rFonts w:ascii="宋体" w:eastAsia="宋体" w:hAnsi="宋体" w:cs="宋体"/>
          <w:color w:val="auto"/>
        </w:rPr>
      </w:pPr>
      <w:r>
        <w:rPr>
          <w:rFonts w:ascii="宋体" w:eastAsia="宋体" w:hAnsi="宋体" w:cs="宋体" w:hint="eastAsia"/>
          <w:color w:val="auto"/>
        </w:rPr>
        <w:t>4.如遇招生计划最后一名最终成绩相同时，则初试成绩高者录取，如再相同，</w:t>
      </w:r>
      <w:r>
        <w:rPr>
          <w:rFonts w:ascii="宋体" w:eastAsia="宋体" w:hAnsi="宋体" w:cs="宋体" w:hint="eastAsia"/>
          <w:color w:val="000000" w:themeColor="text1"/>
        </w:rPr>
        <w:t>则初试英语高</w:t>
      </w:r>
      <w:r>
        <w:rPr>
          <w:rFonts w:ascii="宋体" w:eastAsia="宋体" w:hAnsi="宋体" w:cs="宋体" w:hint="eastAsia"/>
          <w:color w:val="auto"/>
        </w:rPr>
        <w:t>者录取。</w:t>
      </w:r>
    </w:p>
    <w:p w:rsidR="007D3464" w:rsidRDefault="007D3464" w:rsidP="00D55C58">
      <w:pPr>
        <w:pStyle w:val="Default"/>
        <w:snapToGrid w:val="0"/>
        <w:spacing w:line="360" w:lineRule="auto"/>
        <w:ind w:firstLineChars="200" w:firstLine="480"/>
        <w:rPr>
          <w:rFonts w:ascii="宋体" w:eastAsia="宋体" w:hAnsi="宋体" w:cs="宋体"/>
          <w:color w:val="auto"/>
        </w:rPr>
      </w:pPr>
      <w:r>
        <w:rPr>
          <w:rFonts w:ascii="宋体" w:eastAsia="宋体" w:hAnsi="宋体" w:cs="宋体" w:hint="eastAsia"/>
          <w:color w:val="auto"/>
        </w:rPr>
        <w:t>5.复试合格考生均具有待录取资格，</w:t>
      </w:r>
      <w:proofErr w:type="gramStart"/>
      <w:r>
        <w:rPr>
          <w:rFonts w:ascii="宋体" w:eastAsia="宋体" w:hAnsi="宋体" w:cs="宋体" w:hint="eastAsia"/>
          <w:color w:val="auto"/>
        </w:rPr>
        <w:t>如遇本学科</w:t>
      </w:r>
      <w:proofErr w:type="gramEnd"/>
      <w:r>
        <w:rPr>
          <w:rFonts w:ascii="宋体" w:eastAsia="宋体" w:hAnsi="宋体" w:cs="宋体" w:hint="eastAsia"/>
          <w:color w:val="auto"/>
        </w:rPr>
        <w:t>拟录取考生放弃，在对应批次复试合格考生-中按最终成绩高低顺延拟录取。</w:t>
      </w:r>
    </w:p>
    <w:p w:rsidR="007D3464" w:rsidRDefault="007D3464" w:rsidP="00D55C58">
      <w:pPr>
        <w:pStyle w:val="Default"/>
        <w:snapToGrid w:val="0"/>
        <w:spacing w:line="360" w:lineRule="auto"/>
        <w:ind w:firstLineChars="200" w:firstLine="480"/>
        <w:rPr>
          <w:rFonts w:ascii="宋体" w:eastAsia="宋体" w:hAnsi="宋体" w:cs="宋体"/>
          <w:color w:val="auto"/>
        </w:rPr>
      </w:pPr>
      <w:r>
        <w:rPr>
          <w:rFonts w:ascii="宋体" w:eastAsia="宋体" w:hAnsi="宋体" w:cs="宋体" w:hint="eastAsia"/>
          <w:color w:val="auto"/>
        </w:rPr>
        <w:t>6.凡是复试过程中作弊的，一经查实一律取消拟录取资格。</w:t>
      </w:r>
    </w:p>
    <w:p w:rsidR="00D55C58" w:rsidRDefault="00D55C58" w:rsidP="00D55C58">
      <w:pPr>
        <w:pStyle w:val="Default"/>
        <w:snapToGrid w:val="0"/>
        <w:spacing w:line="360" w:lineRule="auto"/>
        <w:ind w:left="1275" w:hangingChars="529" w:hanging="1275"/>
        <w:rPr>
          <w:rFonts w:ascii="宋体" w:eastAsia="宋体" w:hAnsi="宋体" w:cs="宋体"/>
          <w:b/>
          <w:color w:val="000000" w:themeColor="text1"/>
        </w:rPr>
      </w:pPr>
      <w:r w:rsidRPr="00D55C58">
        <w:rPr>
          <w:rFonts w:ascii="宋体" w:eastAsia="宋体" w:hAnsi="宋体" w:cs="宋体"/>
          <w:b/>
          <w:color w:val="000000" w:themeColor="text1"/>
        </w:rPr>
        <w:t>七、</w:t>
      </w:r>
      <w:r>
        <w:rPr>
          <w:rFonts w:ascii="宋体" w:eastAsia="宋体" w:hAnsi="宋体" w:cs="宋体" w:hint="eastAsia"/>
          <w:b/>
          <w:color w:val="000000" w:themeColor="text1"/>
        </w:rPr>
        <w:t>调剂要求</w:t>
      </w:r>
    </w:p>
    <w:p w:rsidR="00D55C58" w:rsidRPr="00D55C58" w:rsidRDefault="00D55C58" w:rsidP="008C16D1">
      <w:pPr>
        <w:pStyle w:val="CM22"/>
        <w:snapToGrid w:val="0"/>
        <w:spacing w:line="360" w:lineRule="auto"/>
        <w:ind w:firstLine="560"/>
        <w:rPr>
          <w:rFonts w:ascii="宋体" w:eastAsia="宋体" w:hAnsi="宋体" w:cs="宋体"/>
        </w:rPr>
      </w:pPr>
      <w:r>
        <w:rPr>
          <w:rFonts w:ascii="宋体" w:eastAsia="宋体" w:hAnsi="宋体" w:cs="宋体" w:hint="eastAsia"/>
        </w:rPr>
        <w:t>我院原则上按照专业计划的120%进行差额复试，</w:t>
      </w:r>
      <w:proofErr w:type="gramStart"/>
      <w:r>
        <w:rPr>
          <w:rFonts w:ascii="宋体" w:eastAsia="宋体" w:hAnsi="宋体" w:cs="宋体" w:hint="eastAsia"/>
        </w:rPr>
        <w:t>一</w:t>
      </w:r>
      <w:proofErr w:type="gramEnd"/>
      <w:r>
        <w:rPr>
          <w:rFonts w:ascii="宋体" w:eastAsia="宋体" w:hAnsi="宋体" w:cs="宋体" w:hint="eastAsia"/>
        </w:rPr>
        <w:t>志愿上线人数达不到专业计划120%</w:t>
      </w:r>
      <w:proofErr w:type="gramStart"/>
      <w:r>
        <w:rPr>
          <w:rFonts w:ascii="宋体" w:eastAsia="宋体" w:hAnsi="宋体" w:cs="宋体" w:hint="eastAsia"/>
        </w:rPr>
        <w:t>但资格</w:t>
      </w:r>
      <w:proofErr w:type="gramEnd"/>
      <w:r>
        <w:rPr>
          <w:rFonts w:ascii="宋体" w:eastAsia="宋体" w:hAnsi="宋体" w:cs="宋体" w:hint="eastAsia"/>
        </w:rPr>
        <w:t>审查合格的考生则全部进入复试。我院今年</w:t>
      </w:r>
      <w:proofErr w:type="gramStart"/>
      <w:r>
        <w:rPr>
          <w:rFonts w:ascii="宋体" w:eastAsia="宋体" w:hAnsi="宋体" w:cs="宋体" w:hint="eastAsia"/>
        </w:rPr>
        <w:t>一</w:t>
      </w:r>
      <w:proofErr w:type="gramEnd"/>
      <w:r>
        <w:rPr>
          <w:rFonts w:ascii="宋体" w:eastAsia="宋体" w:hAnsi="宋体" w:cs="宋体" w:hint="eastAsia"/>
        </w:rPr>
        <w:t>志愿上线生源较充足，暂不接受调剂。根据学院复试方案，</w:t>
      </w:r>
      <w:proofErr w:type="gramStart"/>
      <w:r>
        <w:rPr>
          <w:rFonts w:ascii="宋体" w:eastAsia="宋体" w:hAnsi="宋体" w:cs="宋体" w:hint="eastAsia"/>
        </w:rPr>
        <w:t>一</w:t>
      </w:r>
      <w:proofErr w:type="gramEnd"/>
      <w:r>
        <w:rPr>
          <w:rFonts w:ascii="宋体" w:eastAsia="宋体" w:hAnsi="宋体" w:cs="宋体" w:hint="eastAsia"/>
        </w:rPr>
        <w:t>志愿考生如复试不合格将进行淘汰，如有余缺计划再进行调剂。</w:t>
      </w:r>
    </w:p>
    <w:p w:rsidR="007D3464" w:rsidRDefault="00D55C58" w:rsidP="00D55C58">
      <w:pPr>
        <w:pStyle w:val="CM7"/>
        <w:snapToGrid w:val="0"/>
        <w:spacing w:line="360" w:lineRule="auto"/>
        <w:rPr>
          <w:rFonts w:ascii="宋体" w:eastAsia="宋体" w:hAnsi="宋体" w:cs="宋体"/>
          <w:b/>
          <w:color w:val="000000"/>
        </w:rPr>
      </w:pPr>
      <w:r>
        <w:rPr>
          <w:rFonts w:ascii="宋体" w:eastAsia="宋体" w:hAnsi="宋体" w:cs="宋体" w:hint="eastAsia"/>
          <w:b/>
          <w:color w:val="000000"/>
        </w:rPr>
        <w:t>八</w:t>
      </w:r>
      <w:r w:rsidR="007D3464">
        <w:rPr>
          <w:rFonts w:ascii="宋体" w:eastAsia="宋体" w:hAnsi="宋体" w:cs="宋体" w:hint="eastAsia"/>
          <w:b/>
          <w:color w:val="000000"/>
        </w:rPr>
        <w:t>、体检</w:t>
      </w:r>
    </w:p>
    <w:p w:rsidR="00D55C58" w:rsidRDefault="007D3464" w:rsidP="008C16D1">
      <w:pPr>
        <w:pStyle w:val="a6"/>
        <w:adjustRightInd w:val="0"/>
        <w:snapToGrid w:val="0"/>
        <w:spacing w:line="360" w:lineRule="auto"/>
        <w:ind w:left="0" w:firstLineChars="200" w:firstLine="480"/>
        <w:rPr>
          <w:rFonts w:ascii="宋体" w:eastAsia="宋体" w:hAnsi="宋体" w:cs="宋体"/>
          <w:sz w:val="24"/>
          <w:szCs w:val="24"/>
        </w:rPr>
      </w:pPr>
      <w:r w:rsidRPr="00D55C58">
        <w:rPr>
          <w:rFonts w:ascii="宋体" w:eastAsia="宋体" w:hAnsi="宋体" w:cs="宋体" w:hint="eastAsia"/>
          <w:sz w:val="24"/>
          <w:szCs w:val="24"/>
        </w:rPr>
        <w:t>拟录取的考生</w:t>
      </w:r>
      <w:r>
        <w:rPr>
          <w:rFonts w:ascii="宋体" w:eastAsia="宋体" w:hAnsi="宋体" w:cs="宋体" w:hint="eastAsia"/>
          <w:sz w:val="24"/>
          <w:szCs w:val="24"/>
        </w:rPr>
        <w:t>标准参照教育部、卫生部、中国残联制定的《普通高等学校招生体检工作指导意见》体检标准（教学〔2003〕3号）执行。</w:t>
      </w:r>
    </w:p>
    <w:p w:rsidR="007D3464" w:rsidRDefault="00D55C58" w:rsidP="00D55C58">
      <w:pPr>
        <w:pStyle w:val="CM7"/>
        <w:snapToGrid w:val="0"/>
        <w:spacing w:line="360" w:lineRule="auto"/>
        <w:rPr>
          <w:rFonts w:ascii="宋体" w:eastAsia="宋体" w:hAnsi="宋体" w:cs="宋体"/>
          <w:b/>
          <w:color w:val="000000"/>
        </w:rPr>
      </w:pPr>
      <w:r>
        <w:rPr>
          <w:rFonts w:ascii="宋体" w:eastAsia="宋体" w:hAnsi="宋体" w:cs="宋体" w:hint="eastAsia"/>
          <w:b/>
          <w:color w:val="000000"/>
        </w:rPr>
        <w:t>九</w:t>
      </w:r>
      <w:r w:rsidR="007D3464">
        <w:rPr>
          <w:rFonts w:ascii="宋体" w:eastAsia="宋体" w:hAnsi="宋体" w:cs="宋体" w:hint="eastAsia"/>
          <w:b/>
          <w:color w:val="000000"/>
        </w:rPr>
        <w:t>、信息公开及</w:t>
      </w:r>
      <w:r w:rsidR="007D3464">
        <w:rPr>
          <w:rFonts w:asciiTheme="majorEastAsia" w:eastAsiaTheme="majorEastAsia" w:hAnsiTheme="majorEastAsia" w:cs="仿宋" w:hint="eastAsia"/>
          <w:b/>
          <w:color w:val="000000"/>
        </w:rPr>
        <w:t>拟录取建议名单的确定</w:t>
      </w:r>
    </w:p>
    <w:p w:rsidR="007D3464" w:rsidRDefault="007D3464" w:rsidP="00D55C58">
      <w:pPr>
        <w:pStyle w:val="Default"/>
        <w:snapToGrid w:val="0"/>
        <w:spacing w:line="360" w:lineRule="auto"/>
        <w:ind w:firstLineChars="300" w:firstLine="72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各专业最终成绩由高到低排序，根据各专业计划招生数及录取规则由</w:t>
      </w:r>
      <w:r>
        <w:rPr>
          <w:rFonts w:asciiTheme="majorEastAsia" w:eastAsiaTheme="majorEastAsia" w:hAnsiTheme="majorEastAsia" w:cstheme="minorBidi"/>
          <w:color w:val="auto"/>
        </w:rPr>
        <w:t>学院招生领导小组依据考生复试最终成绩会议研究确定拟录取建议名单</w:t>
      </w:r>
      <w:r>
        <w:rPr>
          <w:rFonts w:asciiTheme="majorEastAsia" w:eastAsiaTheme="majorEastAsia" w:hAnsiTheme="majorEastAsia" w:cstheme="minorBidi" w:hint="eastAsia"/>
          <w:color w:val="auto"/>
        </w:rPr>
        <w:t>，上报</w:t>
      </w:r>
      <w:r>
        <w:rPr>
          <w:rFonts w:asciiTheme="majorEastAsia" w:eastAsiaTheme="majorEastAsia" w:hAnsiTheme="majorEastAsia" w:cstheme="minorBidi"/>
          <w:color w:val="auto"/>
        </w:rPr>
        <w:t>校研究生招生领导小组</w:t>
      </w:r>
      <w:r>
        <w:rPr>
          <w:rFonts w:asciiTheme="majorEastAsia" w:eastAsiaTheme="majorEastAsia" w:hAnsiTheme="majorEastAsia" w:cstheme="minorBidi" w:hint="eastAsia"/>
          <w:color w:val="auto"/>
        </w:rPr>
        <w:t>。</w:t>
      </w:r>
    </w:p>
    <w:p w:rsidR="007D3464" w:rsidRDefault="007D3464" w:rsidP="00D55C58">
      <w:pPr>
        <w:pStyle w:val="a6"/>
        <w:adjustRightInd w:val="0"/>
        <w:snapToGrid w:val="0"/>
        <w:spacing w:line="360" w:lineRule="auto"/>
        <w:ind w:left="0" w:firstLineChars="200" w:firstLine="480"/>
        <w:rPr>
          <w:rFonts w:ascii="宋体" w:eastAsia="宋体" w:hAnsi="宋体" w:cs="宋体"/>
          <w:sz w:val="24"/>
          <w:szCs w:val="24"/>
        </w:rPr>
      </w:pPr>
      <w:r>
        <w:rPr>
          <w:rFonts w:ascii="宋体" w:eastAsia="宋体" w:hAnsi="宋体" w:cs="宋体" w:hint="eastAsia"/>
          <w:sz w:val="24"/>
          <w:szCs w:val="24"/>
        </w:rPr>
        <w:t>1.学校研究生院招生办在复试结束后三天内，通过研究生院主页对拟录取考生名单公示10个工作日。期间如有变动，在对变动部分做出说明后另行公示10个工作日。</w:t>
      </w:r>
    </w:p>
    <w:p w:rsidR="007D3464" w:rsidRDefault="007D3464" w:rsidP="00D55C58">
      <w:pPr>
        <w:pStyle w:val="a6"/>
        <w:adjustRightInd w:val="0"/>
        <w:snapToGrid w:val="0"/>
        <w:spacing w:line="360" w:lineRule="auto"/>
        <w:ind w:left="0" w:firstLineChars="200" w:firstLine="480"/>
      </w:pPr>
      <w:r>
        <w:rPr>
          <w:rFonts w:ascii="宋体" w:eastAsia="宋体" w:hAnsi="宋体" w:cs="宋体" w:hint="eastAsia"/>
          <w:sz w:val="24"/>
          <w:szCs w:val="24"/>
        </w:rPr>
        <w:t>2.研究生院发布公示后，我院按要求公布所有参加该学院复试考生名单及成绩。网址：</w:t>
      </w:r>
    </w:p>
    <w:p w:rsidR="007D3464" w:rsidRDefault="003E25FF" w:rsidP="00D55C58">
      <w:pPr>
        <w:pStyle w:val="a6"/>
        <w:adjustRightInd w:val="0"/>
        <w:snapToGrid w:val="0"/>
        <w:spacing w:line="360" w:lineRule="auto"/>
        <w:ind w:left="0" w:firstLineChars="100" w:firstLine="320"/>
      </w:pPr>
      <w:hyperlink r:id="rId7" w:history="1">
        <w:r w:rsidR="007D3464">
          <w:rPr>
            <w:rFonts w:ascii="仿宋_GB2312" w:eastAsia="仿宋_GB2312" w:hAnsi="仿宋_GB2312" w:cs="仿宋_GB2312" w:hint="eastAsia"/>
            <w:sz w:val="21"/>
            <w:szCs w:val="21"/>
          </w:rPr>
          <w:t>http://www.csskqyy.com/</w:t>
        </w:r>
      </w:hyperlink>
    </w:p>
    <w:p w:rsidR="007D3464" w:rsidRDefault="00D55C58" w:rsidP="00D55C58">
      <w:pPr>
        <w:pStyle w:val="a6"/>
        <w:adjustRightInd w:val="0"/>
        <w:snapToGrid w:val="0"/>
        <w:spacing w:line="360" w:lineRule="auto"/>
        <w:ind w:left="0" w:firstLineChars="200" w:firstLine="480"/>
        <w:rPr>
          <w:rFonts w:ascii="宋体" w:eastAsia="宋体" w:hAnsi="宋体" w:cs="宋体"/>
          <w:b/>
          <w:bCs/>
        </w:rPr>
      </w:pPr>
      <w:r>
        <w:rPr>
          <w:rFonts w:ascii="宋体" w:eastAsia="宋体" w:hAnsi="宋体" w:cs="宋体" w:hint="eastAsia"/>
          <w:sz w:val="24"/>
          <w:szCs w:val="24"/>
        </w:rPr>
        <w:t>3.如</w:t>
      </w:r>
      <w:r w:rsidR="007D3464">
        <w:rPr>
          <w:rFonts w:ascii="宋体" w:eastAsia="宋体" w:hAnsi="宋体" w:cs="宋体" w:hint="eastAsia"/>
          <w:sz w:val="24"/>
          <w:szCs w:val="24"/>
        </w:rPr>
        <w:t>果发现在复试录取中有违法乱纪行为，可到我院监察科投诉。</w:t>
      </w:r>
    </w:p>
    <w:p w:rsidR="007D3464" w:rsidRPr="00D55C58" w:rsidRDefault="007D3464" w:rsidP="00D55C58">
      <w:pPr>
        <w:pStyle w:val="Default"/>
        <w:snapToGrid w:val="0"/>
        <w:spacing w:line="360" w:lineRule="auto"/>
        <w:ind w:firstLineChars="200" w:firstLine="480"/>
        <w:rPr>
          <w:rFonts w:ascii="宋体" w:eastAsia="宋体" w:hAnsi="宋体" w:cs="宋体"/>
          <w:color w:val="auto"/>
          <w:kern w:val="2"/>
        </w:rPr>
      </w:pPr>
      <w:r w:rsidRPr="00D55C58">
        <w:rPr>
          <w:rFonts w:ascii="宋体" w:eastAsia="宋体" w:hAnsi="宋体" w:cs="宋体" w:hint="eastAsia"/>
          <w:color w:val="auto"/>
          <w:kern w:val="2"/>
        </w:rPr>
        <w:t>4.未尽事宜参照学校复试工作方案进行，本复试工作安排由附属口腔医院负责具体解释。</w:t>
      </w:r>
    </w:p>
    <w:p w:rsidR="007D3464" w:rsidRDefault="007D3464" w:rsidP="00D55C58">
      <w:pPr>
        <w:pStyle w:val="Default"/>
        <w:snapToGrid w:val="0"/>
        <w:spacing w:line="360" w:lineRule="auto"/>
        <w:rPr>
          <w:rFonts w:ascii="宋体" w:eastAsia="宋体" w:hAnsi="宋体" w:cs="宋体"/>
          <w:b/>
          <w:bCs/>
          <w:color w:val="auto"/>
        </w:rPr>
      </w:pPr>
    </w:p>
    <w:p w:rsidR="007D3464" w:rsidRDefault="007D3464" w:rsidP="00D55C58">
      <w:pPr>
        <w:pStyle w:val="Default"/>
        <w:snapToGrid w:val="0"/>
        <w:spacing w:line="360" w:lineRule="auto"/>
        <w:ind w:firstLineChars="200" w:firstLine="482"/>
        <w:rPr>
          <w:rFonts w:ascii="宋体" w:eastAsia="宋体" w:hAnsi="宋体" w:cs="宋体"/>
          <w:b/>
          <w:bCs/>
          <w:color w:val="auto"/>
        </w:rPr>
      </w:pPr>
      <w:r>
        <w:rPr>
          <w:rFonts w:ascii="宋体" w:eastAsia="宋体" w:hAnsi="宋体" w:cs="宋体" w:hint="eastAsia"/>
          <w:b/>
          <w:bCs/>
          <w:color w:val="auto"/>
        </w:rPr>
        <w:t>复试咨询电话：0731-83878477             联系人：   张老师    余老师</w:t>
      </w:r>
    </w:p>
    <w:p w:rsidR="007D3464" w:rsidRDefault="007D3464" w:rsidP="00D55C58">
      <w:pPr>
        <w:pStyle w:val="Default"/>
        <w:snapToGrid w:val="0"/>
        <w:spacing w:line="360" w:lineRule="auto"/>
        <w:ind w:firstLineChars="200" w:firstLine="482"/>
        <w:rPr>
          <w:rFonts w:ascii="宋体" w:eastAsia="宋体" w:hAnsi="宋体" w:cs="宋体"/>
          <w:b/>
          <w:bCs/>
          <w:color w:val="auto"/>
        </w:rPr>
      </w:pPr>
      <w:r>
        <w:rPr>
          <w:rFonts w:ascii="宋体" w:eastAsia="宋体" w:hAnsi="宋体" w:cs="宋体" w:hint="eastAsia"/>
          <w:b/>
          <w:bCs/>
          <w:color w:val="auto"/>
        </w:rPr>
        <w:t xml:space="preserve">监督举报电话：0731-83878471              联系人：  王老师   </w:t>
      </w:r>
      <w:r w:rsidR="007D7051">
        <w:rPr>
          <w:rFonts w:ascii="宋体" w:eastAsia="宋体" w:hAnsi="宋体" w:cs="宋体" w:hint="eastAsia"/>
          <w:b/>
          <w:bCs/>
          <w:color w:val="auto"/>
        </w:rPr>
        <w:t xml:space="preserve"> </w:t>
      </w:r>
      <w:r>
        <w:rPr>
          <w:rFonts w:ascii="宋体" w:eastAsia="宋体" w:hAnsi="宋体" w:cs="宋体" w:hint="eastAsia"/>
          <w:b/>
          <w:bCs/>
          <w:color w:val="auto"/>
        </w:rPr>
        <w:t>李老师</w:t>
      </w:r>
    </w:p>
    <w:p w:rsidR="007D3464" w:rsidRDefault="007D3464" w:rsidP="00D55C58">
      <w:pPr>
        <w:pStyle w:val="Default"/>
        <w:snapToGrid w:val="0"/>
        <w:spacing w:line="360" w:lineRule="auto"/>
        <w:rPr>
          <w:rFonts w:ascii="宋体" w:eastAsia="宋体" w:hAnsi="宋体" w:cs="宋体"/>
          <w:b/>
          <w:bCs/>
          <w:color w:val="auto"/>
        </w:rPr>
      </w:pPr>
    </w:p>
    <w:p w:rsidR="007D3464" w:rsidRDefault="007D3464" w:rsidP="00D55C58">
      <w:pPr>
        <w:pStyle w:val="Default"/>
        <w:snapToGrid w:val="0"/>
        <w:spacing w:line="360" w:lineRule="auto"/>
        <w:rPr>
          <w:rFonts w:ascii="宋体" w:eastAsia="宋体" w:hAnsi="宋体" w:cs="宋体"/>
          <w:b/>
          <w:bCs/>
          <w:color w:val="auto"/>
        </w:rPr>
      </w:pPr>
    </w:p>
    <w:p w:rsidR="007D3464" w:rsidRDefault="007D3464" w:rsidP="00D55C58">
      <w:pPr>
        <w:pStyle w:val="Default"/>
        <w:wordWrap w:val="0"/>
        <w:snapToGrid w:val="0"/>
        <w:spacing w:line="360" w:lineRule="auto"/>
        <w:jc w:val="right"/>
        <w:rPr>
          <w:rFonts w:ascii="宋体" w:eastAsia="宋体" w:hAnsi="宋体" w:cs="宋体"/>
          <w:b/>
          <w:bCs/>
          <w:color w:val="auto"/>
          <w:sz w:val="32"/>
        </w:rPr>
      </w:pPr>
      <w:r>
        <w:rPr>
          <w:rFonts w:ascii="宋体" w:eastAsia="宋体" w:hAnsi="宋体" w:cs="宋体" w:hint="eastAsia"/>
          <w:b/>
          <w:bCs/>
          <w:color w:val="auto"/>
          <w:sz w:val="32"/>
        </w:rPr>
        <w:t>长沙市口腔医院</w:t>
      </w:r>
    </w:p>
    <w:p w:rsidR="007D3464" w:rsidRDefault="007D3464" w:rsidP="00D55C58">
      <w:pPr>
        <w:pStyle w:val="Default"/>
        <w:snapToGrid w:val="0"/>
        <w:spacing w:line="360" w:lineRule="auto"/>
        <w:jc w:val="right"/>
        <w:rPr>
          <w:rFonts w:ascii="宋体" w:eastAsia="宋体" w:hAnsi="宋体" w:cs="宋体"/>
        </w:rPr>
      </w:pPr>
      <w:r>
        <w:rPr>
          <w:rFonts w:ascii="宋体" w:eastAsia="宋体" w:hAnsi="宋体" w:cs="宋体" w:hint="eastAsia"/>
          <w:b/>
          <w:bCs/>
          <w:color w:val="auto"/>
          <w:sz w:val="32"/>
        </w:rPr>
        <w:t>202</w:t>
      </w:r>
      <w:r w:rsidR="00D55C58">
        <w:rPr>
          <w:rFonts w:ascii="宋体" w:eastAsia="宋体" w:hAnsi="宋体" w:cs="宋体"/>
          <w:b/>
          <w:bCs/>
          <w:color w:val="auto"/>
          <w:sz w:val="32"/>
        </w:rPr>
        <w:t>2</w:t>
      </w:r>
      <w:r>
        <w:rPr>
          <w:rFonts w:ascii="宋体" w:eastAsia="宋体" w:hAnsi="宋体" w:cs="宋体" w:hint="eastAsia"/>
          <w:b/>
          <w:bCs/>
          <w:color w:val="auto"/>
          <w:sz w:val="32"/>
        </w:rPr>
        <w:t>年3月2</w:t>
      </w:r>
      <w:r w:rsidR="00D55C58">
        <w:rPr>
          <w:rFonts w:ascii="宋体" w:eastAsia="宋体" w:hAnsi="宋体" w:cs="宋体"/>
          <w:b/>
          <w:bCs/>
          <w:color w:val="auto"/>
          <w:sz w:val="32"/>
        </w:rPr>
        <w:t>7</w:t>
      </w:r>
      <w:r>
        <w:rPr>
          <w:rFonts w:ascii="宋体" w:eastAsia="宋体" w:hAnsi="宋体" w:cs="宋体" w:hint="eastAsia"/>
          <w:b/>
          <w:bCs/>
          <w:color w:val="auto"/>
          <w:sz w:val="32"/>
        </w:rPr>
        <w:t>日</w:t>
      </w:r>
    </w:p>
    <w:p w:rsidR="0041612E" w:rsidRPr="007D3464" w:rsidRDefault="0041612E" w:rsidP="00D55C58">
      <w:pPr>
        <w:spacing w:line="360" w:lineRule="auto"/>
      </w:pPr>
    </w:p>
    <w:sectPr w:rsidR="0041612E" w:rsidRPr="007D3464" w:rsidSect="001C0B4C">
      <w:pgSz w:w="11907" w:h="16840"/>
      <w:pgMar w:top="1134" w:right="919" w:bottom="1134" w:left="907"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14" w:rsidRDefault="006D6914" w:rsidP="007D3464">
      <w:r>
        <w:separator/>
      </w:r>
    </w:p>
  </w:endnote>
  <w:endnote w:type="continuationSeparator" w:id="1">
    <w:p w:rsidR="006D6914" w:rsidRDefault="006D6914" w:rsidP="007D3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14" w:rsidRDefault="006D6914" w:rsidP="007D3464">
      <w:r>
        <w:separator/>
      </w:r>
    </w:p>
  </w:footnote>
  <w:footnote w:type="continuationSeparator" w:id="1">
    <w:p w:rsidR="006D6914" w:rsidRDefault="006D6914" w:rsidP="007D3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CE9AD"/>
    <w:multiLevelType w:val="singleLevel"/>
    <w:tmpl w:val="5C3CE9AD"/>
    <w:lvl w:ilvl="0">
      <w:start w:val="2"/>
      <w:numFmt w:val="chineseCounting"/>
      <w:suff w:val="nothing"/>
      <w:lvlText w:val="%1、"/>
      <w:lvlJc w:val="left"/>
      <w:rPr>
        <w:rFonts w:hint="eastAsia"/>
      </w:rPr>
    </w:lvl>
  </w:abstractNum>
  <w:abstractNum w:abstractNumId="1">
    <w:nsid w:val="5EB4C34B"/>
    <w:multiLevelType w:val="singleLevel"/>
    <w:tmpl w:val="5EB4C34B"/>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1E7"/>
    <w:rsid w:val="001C0B4C"/>
    <w:rsid w:val="00333B2C"/>
    <w:rsid w:val="00344319"/>
    <w:rsid w:val="00375ACE"/>
    <w:rsid w:val="003D0F00"/>
    <w:rsid w:val="003E25FF"/>
    <w:rsid w:val="0041612E"/>
    <w:rsid w:val="00464E77"/>
    <w:rsid w:val="004A35B5"/>
    <w:rsid w:val="004D6B29"/>
    <w:rsid w:val="005A3A1F"/>
    <w:rsid w:val="00605889"/>
    <w:rsid w:val="006342D7"/>
    <w:rsid w:val="006D6914"/>
    <w:rsid w:val="007D3464"/>
    <w:rsid w:val="007D7051"/>
    <w:rsid w:val="008C16D1"/>
    <w:rsid w:val="009D5D2A"/>
    <w:rsid w:val="00AD5661"/>
    <w:rsid w:val="00AF1ADE"/>
    <w:rsid w:val="00B60542"/>
    <w:rsid w:val="00BD31E7"/>
    <w:rsid w:val="00D14A0E"/>
    <w:rsid w:val="00D55C58"/>
    <w:rsid w:val="00D85E0F"/>
    <w:rsid w:val="00DA0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3464"/>
    <w:pPr>
      <w:widowControl w:val="0"/>
      <w:jc w:val="both"/>
    </w:pPr>
  </w:style>
  <w:style w:type="paragraph" w:styleId="3">
    <w:name w:val="heading 3"/>
    <w:basedOn w:val="a"/>
    <w:next w:val="a"/>
    <w:link w:val="3Char"/>
    <w:uiPriority w:val="9"/>
    <w:semiHidden/>
    <w:unhideWhenUsed/>
    <w:qFormat/>
    <w:rsid w:val="007D3464"/>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D3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D3464"/>
    <w:rPr>
      <w:sz w:val="18"/>
      <w:szCs w:val="18"/>
    </w:rPr>
  </w:style>
  <w:style w:type="paragraph" w:styleId="a5">
    <w:name w:val="footer"/>
    <w:basedOn w:val="a"/>
    <w:link w:val="Char0"/>
    <w:uiPriority w:val="99"/>
    <w:unhideWhenUsed/>
    <w:rsid w:val="007D3464"/>
    <w:pPr>
      <w:tabs>
        <w:tab w:val="center" w:pos="4153"/>
        <w:tab w:val="right" w:pos="8306"/>
      </w:tabs>
      <w:snapToGrid w:val="0"/>
      <w:jc w:val="left"/>
    </w:pPr>
    <w:rPr>
      <w:sz w:val="18"/>
      <w:szCs w:val="18"/>
    </w:rPr>
  </w:style>
  <w:style w:type="character" w:customStyle="1" w:styleId="Char0">
    <w:name w:val="页脚 Char"/>
    <w:basedOn w:val="a1"/>
    <w:link w:val="a5"/>
    <w:uiPriority w:val="99"/>
    <w:rsid w:val="007D3464"/>
    <w:rPr>
      <w:sz w:val="18"/>
      <w:szCs w:val="18"/>
    </w:rPr>
  </w:style>
  <w:style w:type="character" w:customStyle="1" w:styleId="3Char">
    <w:name w:val="标题 3 Char"/>
    <w:basedOn w:val="a1"/>
    <w:link w:val="3"/>
    <w:uiPriority w:val="9"/>
    <w:semiHidden/>
    <w:rsid w:val="007D3464"/>
    <w:rPr>
      <w:rFonts w:ascii="宋体" w:eastAsia="宋体" w:hAnsi="宋体" w:cs="Times New Roman"/>
      <w:b/>
      <w:bCs/>
      <w:kern w:val="0"/>
      <w:sz w:val="27"/>
      <w:szCs w:val="27"/>
    </w:rPr>
  </w:style>
  <w:style w:type="paragraph" w:styleId="a0">
    <w:name w:val="Title"/>
    <w:basedOn w:val="a"/>
    <w:next w:val="a"/>
    <w:link w:val="Char1"/>
    <w:uiPriority w:val="10"/>
    <w:qFormat/>
    <w:rsid w:val="007D3464"/>
    <w:pPr>
      <w:spacing w:line="0" w:lineRule="atLeast"/>
      <w:jc w:val="center"/>
    </w:pPr>
    <w:rPr>
      <w:rFonts w:ascii="Arial" w:eastAsia="黑体" w:hAnsi="Arial"/>
      <w:sz w:val="52"/>
      <w:szCs w:val="52"/>
    </w:rPr>
  </w:style>
  <w:style w:type="character" w:customStyle="1" w:styleId="Char1">
    <w:name w:val="标题 Char"/>
    <w:basedOn w:val="a1"/>
    <w:link w:val="a0"/>
    <w:uiPriority w:val="10"/>
    <w:rsid w:val="007D3464"/>
    <w:rPr>
      <w:rFonts w:ascii="Arial" w:eastAsia="黑体" w:hAnsi="Arial"/>
      <w:sz w:val="52"/>
      <w:szCs w:val="52"/>
    </w:rPr>
  </w:style>
  <w:style w:type="paragraph" w:styleId="a6">
    <w:name w:val="Body Text Indent"/>
    <w:basedOn w:val="a"/>
    <w:link w:val="Char2"/>
    <w:uiPriority w:val="99"/>
    <w:unhideWhenUsed/>
    <w:qFormat/>
    <w:rsid w:val="007D3464"/>
    <w:pPr>
      <w:ind w:left="-180"/>
    </w:pPr>
    <w:rPr>
      <w:sz w:val="32"/>
    </w:rPr>
  </w:style>
  <w:style w:type="character" w:customStyle="1" w:styleId="Char2">
    <w:name w:val="正文文本缩进 Char"/>
    <w:basedOn w:val="a1"/>
    <w:link w:val="a6"/>
    <w:uiPriority w:val="99"/>
    <w:rsid w:val="007D3464"/>
    <w:rPr>
      <w:sz w:val="32"/>
    </w:rPr>
  </w:style>
  <w:style w:type="character" w:styleId="a7">
    <w:name w:val="Hyperlink"/>
    <w:basedOn w:val="a1"/>
    <w:uiPriority w:val="99"/>
    <w:unhideWhenUsed/>
    <w:qFormat/>
    <w:rsid w:val="007D3464"/>
    <w:rPr>
      <w:color w:val="0000FF"/>
      <w:u w:val="single"/>
    </w:rPr>
  </w:style>
  <w:style w:type="paragraph" w:customStyle="1" w:styleId="Default">
    <w:name w:val="Default"/>
    <w:qFormat/>
    <w:rsid w:val="007D3464"/>
    <w:pPr>
      <w:widowControl w:val="0"/>
      <w:autoSpaceDE w:val="0"/>
      <w:autoSpaceDN w:val="0"/>
      <w:adjustRightInd w:val="0"/>
    </w:pPr>
    <w:rPr>
      <w:rFonts w:ascii="仿宋" w:eastAsia="仿宋" w:cs="仿宋"/>
      <w:color w:val="000000"/>
      <w:kern w:val="0"/>
      <w:sz w:val="24"/>
      <w:szCs w:val="24"/>
    </w:rPr>
  </w:style>
  <w:style w:type="paragraph" w:customStyle="1" w:styleId="CM1">
    <w:name w:val="CM1"/>
    <w:basedOn w:val="Default"/>
    <w:next w:val="Default"/>
    <w:uiPriority w:val="99"/>
    <w:qFormat/>
    <w:rsid w:val="007D3464"/>
    <w:pPr>
      <w:spacing w:line="520" w:lineRule="atLeast"/>
    </w:pPr>
    <w:rPr>
      <w:rFonts w:cstheme="minorBidi"/>
      <w:color w:val="auto"/>
    </w:rPr>
  </w:style>
  <w:style w:type="paragraph" w:customStyle="1" w:styleId="CM2">
    <w:name w:val="CM2"/>
    <w:basedOn w:val="Default"/>
    <w:next w:val="Default"/>
    <w:uiPriority w:val="99"/>
    <w:qFormat/>
    <w:rsid w:val="007D3464"/>
    <w:pPr>
      <w:spacing w:line="520" w:lineRule="atLeast"/>
    </w:pPr>
    <w:rPr>
      <w:rFonts w:cstheme="minorBidi"/>
      <w:color w:val="auto"/>
    </w:rPr>
  </w:style>
  <w:style w:type="paragraph" w:customStyle="1" w:styleId="CM7">
    <w:name w:val="CM7"/>
    <w:basedOn w:val="Default"/>
    <w:next w:val="Default"/>
    <w:uiPriority w:val="99"/>
    <w:qFormat/>
    <w:rsid w:val="007D3464"/>
    <w:pPr>
      <w:spacing w:line="538" w:lineRule="atLeast"/>
    </w:pPr>
    <w:rPr>
      <w:rFonts w:cstheme="minorBidi"/>
      <w:color w:val="auto"/>
    </w:rPr>
  </w:style>
  <w:style w:type="paragraph" w:customStyle="1" w:styleId="CM9">
    <w:name w:val="CM9"/>
    <w:basedOn w:val="Default"/>
    <w:next w:val="Default"/>
    <w:uiPriority w:val="99"/>
    <w:qFormat/>
    <w:rsid w:val="007D3464"/>
    <w:pPr>
      <w:spacing w:line="531" w:lineRule="atLeast"/>
    </w:pPr>
    <w:rPr>
      <w:rFonts w:cstheme="minorBidi"/>
      <w:color w:val="auto"/>
    </w:rPr>
  </w:style>
  <w:style w:type="paragraph" w:customStyle="1" w:styleId="CM22">
    <w:name w:val="CM22"/>
    <w:basedOn w:val="Default"/>
    <w:next w:val="Default"/>
    <w:uiPriority w:val="99"/>
    <w:qFormat/>
    <w:rsid w:val="007D3464"/>
    <w:rPr>
      <w:rFonts w:cstheme="minorBidi"/>
      <w:color w:val="auto"/>
    </w:rPr>
  </w:style>
  <w:style w:type="paragraph" w:customStyle="1" w:styleId="CM26">
    <w:name w:val="CM26"/>
    <w:basedOn w:val="Default"/>
    <w:next w:val="Default"/>
    <w:uiPriority w:val="99"/>
    <w:qFormat/>
    <w:rsid w:val="007D3464"/>
    <w:rPr>
      <w:rFonts w:cstheme="minorBidi"/>
      <w:color w:val="auto"/>
    </w:rPr>
  </w:style>
  <w:style w:type="paragraph" w:customStyle="1" w:styleId="CM20">
    <w:name w:val="CM20"/>
    <w:basedOn w:val="Default"/>
    <w:next w:val="Default"/>
    <w:uiPriority w:val="99"/>
    <w:qFormat/>
    <w:rsid w:val="007D3464"/>
    <w:pPr>
      <w:spacing w:line="626"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kqy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冯小军</cp:lastModifiedBy>
  <cp:revision>9</cp:revision>
  <cp:lastPrinted>2022-03-28T07:46:00Z</cp:lastPrinted>
  <dcterms:created xsi:type="dcterms:W3CDTF">2022-03-26T15:23:00Z</dcterms:created>
  <dcterms:modified xsi:type="dcterms:W3CDTF">2022-03-28T07:59:00Z</dcterms:modified>
</cp:coreProperties>
</file>