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center"/>
        <w:rPr>
          <w:rFonts w:hint="eastAsia" w:ascii="宋体" w:hAnsi="宋体" w:eastAsia="宋体" w:cs="宋体"/>
          <w:b/>
          <w:bCs/>
          <w:sz w:val="28"/>
          <w:szCs w:val="36"/>
          <w:lang w:eastAsia="zh-CN"/>
        </w:rPr>
      </w:pPr>
      <w:r>
        <w:rPr>
          <w:rFonts w:hint="eastAsia" w:ascii="宋体" w:hAnsi="宋体" w:eastAsia="宋体" w:cs="宋体"/>
          <w:b/>
          <w:bCs/>
          <w:sz w:val="28"/>
          <w:szCs w:val="36"/>
        </w:rPr>
        <w:t>音乐学院2022年硕士研究生招生复试录取工作细则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eastAsia="zh-CN"/>
        </w:rPr>
        <w:t>为了更好地提高人才选拔质量、维护教育公平，根据《湖北师范大学</w:t>
      </w:r>
      <w:r>
        <w:rPr>
          <w:rFonts w:hint="eastAsia" w:ascii="宋体" w:hAnsi="宋体" w:eastAsia="宋体" w:cs="宋体"/>
          <w:b w:val="0"/>
          <w:bCs w:val="0"/>
          <w:sz w:val="24"/>
          <w:szCs w:val="32"/>
          <w:lang w:val="en-US"/>
        </w:rPr>
        <w:t>2022</w:t>
      </w:r>
      <w:r>
        <w:rPr>
          <w:rFonts w:hint="eastAsia" w:ascii="宋体" w:hAnsi="宋体" w:eastAsia="宋体" w:cs="宋体"/>
          <w:b w:val="0"/>
          <w:bCs w:val="0"/>
          <w:sz w:val="24"/>
          <w:szCs w:val="32"/>
          <w:lang w:eastAsia="zh-CN"/>
        </w:rPr>
        <w:t>年硕士研究生招生复试录取工作方案》等文件精神，</w:t>
      </w:r>
      <w:r>
        <w:rPr>
          <w:rFonts w:hint="eastAsia" w:ascii="宋体" w:hAnsi="宋体" w:eastAsia="宋体" w:cs="宋体"/>
          <w:b w:val="0"/>
          <w:bCs w:val="0"/>
          <w:sz w:val="24"/>
          <w:szCs w:val="32"/>
        </w:rPr>
        <w:t>结合我</w:t>
      </w:r>
      <w:r>
        <w:rPr>
          <w:rFonts w:hint="eastAsia" w:ascii="宋体" w:hAnsi="宋体" w:eastAsia="宋体" w:cs="宋体"/>
          <w:b w:val="0"/>
          <w:bCs w:val="0"/>
          <w:sz w:val="24"/>
          <w:szCs w:val="32"/>
          <w:lang w:eastAsia="zh-CN"/>
        </w:rPr>
        <w:t>院</w:t>
      </w:r>
      <w:r>
        <w:rPr>
          <w:rFonts w:hint="eastAsia" w:ascii="宋体" w:hAnsi="宋体" w:eastAsia="宋体" w:cs="宋体"/>
          <w:b w:val="0"/>
          <w:bCs w:val="0"/>
          <w:sz w:val="24"/>
          <w:szCs w:val="32"/>
        </w:rPr>
        <w:t>实际情况，特制定本工作</w:t>
      </w:r>
      <w:r>
        <w:rPr>
          <w:rFonts w:hint="eastAsia" w:ascii="宋体" w:hAnsi="宋体" w:eastAsia="宋体" w:cs="宋体"/>
          <w:b w:val="0"/>
          <w:bCs w:val="0"/>
          <w:sz w:val="24"/>
          <w:szCs w:val="32"/>
          <w:lang w:eastAsia="zh-CN"/>
        </w:rPr>
        <w:t>细则</w:t>
      </w:r>
      <w:r>
        <w:rPr>
          <w:rFonts w:hint="eastAsia" w:ascii="宋体" w:hAnsi="宋体" w:eastAsia="宋体" w:cs="宋体"/>
          <w:b w:val="0"/>
          <w:bCs w:val="0"/>
          <w:sz w:val="24"/>
          <w:szCs w:val="32"/>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一、组织领导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val="en-US"/>
        </w:rPr>
        <w:t>1</w:t>
      </w:r>
      <w:r>
        <w:rPr>
          <w:rFonts w:hint="eastAsia" w:ascii="宋体" w:hAnsi="宋体" w:eastAsia="宋体" w:cs="宋体"/>
          <w:b w:val="0"/>
          <w:bCs w:val="0"/>
          <w:sz w:val="24"/>
          <w:szCs w:val="32"/>
          <w:lang w:eastAsia="zh-CN"/>
        </w:rPr>
        <w:t>、学院成立研究生招生复试工作领导小组。由院长任组长，总支书记、分管副院长、副书记为主要成员，主管防疫、纪检负责人担任成员。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eastAsia="zh-CN"/>
        </w:rPr>
        <w:t>研究生招生复试工作领导小组全面负责硕士研究生复试和录取相关工作，制定硕士研究生复试工作具体方案并组织实施，对相关人员进行政策、纪律、规则及程序等方面的教育和培训，组织对考生的复试考核，提出拟录取考生名单，受理考生申诉并及时妥善处理，公开有关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eastAsia="zh-CN"/>
        </w:rPr>
        <w:t>按照规定，学院成立复试专家组，由相关领域当年无亲属报考本学科研究生的专家</w:t>
      </w:r>
      <w:r>
        <w:rPr>
          <w:rFonts w:hint="eastAsia" w:ascii="宋体" w:hAnsi="宋体" w:eastAsia="宋体" w:cs="宋体"/>
          <w:b w:val="0"/>
          <w:bCs w:val="0"/>
          <w:sz w:val="24"/>
          <w:szCs w:val="32"/>
          <w:lang w:val="en-US"/>
        </w:rPr>
        <w:t>5</w:t>
      </w:r>
      <w:r>
        <w:rPr>
          <w:rFonts w:hint="eastAsia" w:ascii="宋体" w:hAnsi="宋体" w:eastAsia="宋体" w:cs="宋体"/>
          <w:b w:val="0"/>
          <w:bCs w:val="0"/>
          <w:sz w:val="24"/>
          <w:szCs w:val="32"/>
          <w:lang w:eastAsia="zh-CN"/>
        </w:rPr>
        <w:t>人以上组成，具体负责实施对考生面试考核等相关复试工作。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eastAsia="zh-CN"/>
        </w:rPr>
        <w:t>二、复试安排和要求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eastAsia="zh-CN"/>
        </w:rPr>
        <w:t>凡第一志愿报考我院艺术硕士（音乐），初试成绩达到报考学科门类一区分数线的考生均可参加复试，不再寄发复试通知单。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eastAsia="zh-CN"/>
        </w:rPr>
        <w:t>根据学校统筹考虑当前疫情防控要求和结合我院实际情况，</w:t>
      </w:r>
      <w:r>
        <w:rPr>
          <w:rFonts w:hint="eastAsia" w:ascii="宋体" w:hAnsi="宋体" w:eastAsia="宋体" w:cs="宋体"/>
          <w:b w:val="0"/>
          <w:bCs w:val="0"/>
          <w:sz w:val="24"/>
          <w:szCs w:val="32"/>
          <w:lang w:val="en-US"/>
        </w:rPr>
        <w:t>2022</w:t>
      </w:r>
      <w:r>
        <w:rPr>
          <w:rFonts w:hint="eastAsia" w:ascii="宋体" w:hAnsi="宋体" w:eastAsia="宋体" w:cs="宋体"/>
          <w:b w:val="0"/>
          <w:bCs w:val="0"/>
          <w:sz w:val="24"/>
          <w:szCs w:val="32"/>
          <w:lang w:eastAsia="zh-CN"/>
        </w:rPr>
        <w:t>年我院硕士研究生的复试方式为网络远程复试。具体安排如下：</w:t>
      </w:r>
      <w:r>
        <w:rPr>
          <w:rFonts w:hint="eastAsia" w:ascii="宋体" w:hAnsi="宋体" w:eastAsia="宋体" w:cs="宋体"/>
          <w:b w:val="0"/>
          <w:bCs w:val="0"/>
          <w:sz w:val="24"/>
          <w:szCs w:val="32"/>
        </w:rPr>
        <w:br w:type="textWrapping"/>
      </w:r>
      <w:r>
        <w:rPr>
          <w:rFonts w:hint="eastAsia" w:ascii="宋体" w:hAnsi="宋体" w:eastAsia="宋体" w:cs="宋体"/>
          <w:b w:val="0"/>
          <w:bCs w:val="0"/>
          <w:sz w:val="24"/>
          <w:szCs w:val="32"/>
        </w:rPr>
        <w:t>   （一）资格审查</w:t>
      </w:r>
      <w:r>
        <w:rPr>
          <w:rFonts w:hint="eastAsia" w:ascii="宋体" w:hAnsi="宋体" w:eastAsia="宋体" w:cs="宋体"/>
          <w:b w:val="0"/>
          <w:bCs w:val="0"/>
          <w:sz w:val="24"/>
          <w:szCs w:val="32"/>
        </w:rPr>
        <w:br w:type="textWrapping"/>
      </w:r>
      <w:r>
        <w:rPr>
          <w:rFonts w:hint="eastAsia" w:ascii="宋体" w:hAnsi="宋体" w:eastAsia="宋体" w:cs="宋体"/>
          <w:b w:val="0"/>
          <w:bCs w:val="0"/>
          <w:sz w:val="24"/>
          <w:szCs w:val="32"/>
          <w:lang w:eastAsia="zh-CN"/>
        </w:rPr>
        <w:t>   资格审查由研究生院组织，学院具体实施。考生报考信息以网上确认或现场确认信息为准，在录取阶段一律不作修改。一志愿报考我校且通过我校相应学科</w:t>
      </w:r>
      <w:r>
        <w:rPr>
          <w:rFonts w:hint="eastAsia" w:ascii="宋体" w:hAnsi="宋体" w:eastAsia="宋体" w:cs="宋体"/>
          <w:b w:val="0"/>
          <w:bCs w:val="0"/>
          <w:sz w:val="24"/>
          <w:szCs w:val="32"/>
          <w:lang w:val="en-US"/>
        </w:rPr>
        <w:t>(</w:t>
      </w:r>
      <w:r>
        <w:rPr>
          <w:rFonts w:hint="eastAsia" w:ascii="宋体" w:hAnsi="宋体" w:eastAsia="宋体" w:cs="宋体"/>
          <w:b w:val="0"/>
          <w:bCs w:val="0"/>
          <w:sz w:val="24"/>
          <w:szCs w:val="32"/>
          <w:lang w:eastAsia="zh-CN"/>
        </w:rPr>
        <w:t>专业</w:t>
      </w:r>
      <w:r>
        <w:rPr>
          <w:rFonts w:hint="eastAsia" w:ascii="宋体" w:hAnsi="宋体" w:eastAsia="宋体" w:cs="宋体"/>
          <w:b w:val="0"/>
          <w:bCs w:val="0"/>
          <w:sz w:val="24"/>
          <w:szCs w:val="32"/>
          <w:lang w:val="en-US"/>
        </w:rPr>
        <w:t>)</w:t>
      </w:r>
      <w:r>
        <w:rPr>
          <w:rFonts w:hint="eastAsia" w:ascii="宋体" w:hAnsi="宋体" w:eastAsia="宋体" w:cs="宋体"/>
          <w:b w:val="0"/>
          <w:bCs w:val="0"/>
          <w:sz w:val="24"/>
          <w:szCs w:val="32"/>
          <w:lang w:eastAsia="zh-CN"/>
        </w:rPr>
        <w:t>分数线的考生</w:t>
      </w:r>
      <w:r>
        <w:rPr>
          <w:rFonts w:hint="eastAsia" w:ascii="宋体" w:hAnsi="宋体" w:eastAsia="宋体" w:cs="宋体"/>
          <w:b w:val="0"/>
          <w:bCs w:val="0"/>
          <w:sz w:val="24"/>
          <w:szCs w:val="32"/>
          <w:lang w:val="en-US"/>
        </w:rPr>
        <w:t>,</w:t>
      </w:r>
      <w:r>
        <w:rPr>
          <w:rFonts w:hint="eastAsia" w:ascii="宋体" w:hAnsi="宋体" w:eastAsia="宋体" w:cs="宋体"/>
          <w:b w:val="0"/>
          <w:bCs w:val="0"/>
          <w:sz w:val="24"/>
          <w:szCs w:val="32"/>
          <w:lang w:eastAsia="zh-CN"/>
        </w:rPr>
        <w:t>可按我校网上公示的复试名单及复试通知登录线上复试平台参加复试，我校不再单独寄发复试通知单。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val="en-US" w:eastAsia="zh-CN"/>
        </w:rPr>
        <w:t>1</w:t>
      </w:r>
      <w:r>
        <w:rPr>
          <w:rFonts w:hint="eastAsia" w:ascii="宋体" w:hAnsi="宋体" w:eastAsia="宋体" w:cs="宋体"/>
          <w:b w:val="0"/>
          <w:bCs w:val="0"/>
          <w:sz w:val="24"/>
          <w:szCs w:val="32"/>
          <w:lang w:eastAsia="zh-CN"/>
        </w:rPr>
        <w:t>、实人认证，确认准考信息，签署《诚信复试承诺书》（见研究生网站）。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考生登录指定平台，经人脸识别、人证识别，并综合比对报考库、学籍学历库、人口信息库、诚信档案库数据，确认考生身份及准考信息，考生签署《诚信复试承诺书》。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val="en-US" w:eastAsia="zh-CN"/>
        </w:rPr>
        <w:t>2</w:t>
      </w:r>
      <w:r>
        <w:rPr>
          <w:rFonts w:hint="eastAsia" w:ascii="宋体" w:hAnsi="宋体" w:eastAsia="宋体" w:cs="宋体"/>
          <w:b w:val="0"/>
          <w:bCs w:val="0"/>
          <w:sz w:val="24"/>
          <w:szCs w:val="32"/>
          <w:lang w:eastAsia="zh-CN"/>
        </w:rPr>
        <w:t>、资格审核。审核需上传以下材料至指定邮箱，具体见学院通知。同时进指定平台完成线上缴费（</w:t>
      </w:r>
      <w:r>
        <w:rPr>
          <w:rFonts w:hint="eastAsia" w:ascii="宋体" w:hAnsi="宋体" w:eastAsia="宋体" w:cs="宋体"/>
          <w:b w:val="0"/>
          <w:bCs w:val="0"/>
          <w:sz w:val="24"/>
          <w:szCs w:val="32"/>
          <w:lang w:val="en-US" w:eastAsia="zh-CN"/>
        </w:rPr>
        <w:t>100</w:t>
      </w:r>
      <w:r>
        <w:rPr>
          <w:rFonts w:hint="eastAsia" w:ascii="宋体" w:hAnsi="宋体" w:eastAsia="宋体" w:cs="宋体"/>
          <w:b w:val="0"/>
          <w:bCs w:val="0"/>
          <w:sz w:val="24"/>
          <w:szCs w:val="32"/>
          <w:lang w:eastAsia="zh-CN"/>
        </w:rPr>
        <w:t>元</w:t>
      </w:r>
      <w:r>
        <w:rPr>
          <w:rFonts w:hint="eastAsia" w:ascii="宋体" w:hAnsi="宋体" w:eastAsia="宋体" w:cs="宋体"/>
          <w:b w:val="0"/>
          <w:bCs w:val="0"/>
          <w:sz w:val="24"/>
          <w:szCs w:val="32"/>
          <w:lang w:val="en-US" w:eastAsia="zh-CN"/>
        </w:rPr>
        <w:t>/</w:t>
      </w:r>
      <w:r>
        <w:rPr>
          <w:rFonts w:hint="eastAsia" w:ascii="宋体" w:hAnsi="宋体" w:eastAsia="宋体" w:cs="宋体"/>
          <w:b w:val="0"/>
          <w:bCs w:val="0"/>
          <w:sz w:val="24"/>
          <w:szCs w:val="32"/>
          <w:lang w:eastAsia="zh-CN"/>
        </w:rPr>
        <w:t>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①身份证扫描件；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②毕业证书扫描件（应届本科毕业生须上传学生证钢印页扫描件，）；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③大学期间成绩单扫描件或档案中成绩单复印件（复印件需加盖档案单位公章）扫描件；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④学籍在线验证报告（应届毕业生），或学历证书电子注册备案表或学历认证报告（往届毕业生）；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⑤《湖北师范大学2022年硕士生招生复试基本情况表》（见研究生网站）；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⑥ 初试准考证扫描件；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⑦近期免冠照（一寸）电子照片。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bookmarkStart w:id="0" w:name="_GoBack"/>
      <w:bookmarkEnd w:id="0"/>
      <w:r>
        <w:rPr>
          <w:rFonts w:hint="eastAsia" w:ascii="宋体" w:hAnsi="宋体" w:eastAsia="宋体" w:cs="宋体"/>
          <w:b w:val="0"/>
          <w:bCs w:val="0"/>
          <w:sz w:val="24"/>
          <w:szCs w:val="32"/>
          <w:lang w:val="en-US" w:eastAsia="zh-CN"/>
        </w:rPr>
        <w:t>3</w:t>
      </w:r>
      <w:r>
        <w:rPr>
          <w:rFonts w:hint="eastAsia" w:ascii="宋体" w:hAnsi="宋体" w:eastAsia="宋体" w:cs="宋体"/>
          <w:b w:val="0"/>
          <w:bCs w:val="0"/>
          <w:sz w:val="24"/>
          <w:szCs w:val="32"/>
          <w:lang w:eastAsia="zh-CN"/>
        </w:rPr>
        <w:t>、加分项目。有“加分项目”的考生，应在</w:t>
      </w:r>
      <w:r>
        <w:rPr>
          <w:rFonts w:hint="eastAsia" w:ascii="宋体" w:hAnsi="宋体" w:eastAsia="宋体" w:cs="宋体"/>
          <w:b w:val="0"/>
          <w:bCs w:val="0"/>
          <w:sz w:val="24"/>
          <w:szCs w:val="32"/>
          <w:lang w:val="en-US" w:eastAsia="zh-CN"/>
        </w:rPr>
        <w:t>3</w:t>
      </w:r>
      <w:r>
        <w:rPr>
          <w:rFonts w:hint="eastAsia" w:ascii="宋体" w:hAnsi="宋体" w:eastAsia="宋体" w:cs="宋体"/>
          <w:b w:val="0"/>
          <w:bCs w:val="0"/>
          <w:sz w:val="24"/>
          <w:szCs w:val="32"/>
          <w:lang w:eastAsia="zh-CN"/>
        </w:rPr>
        <w:t>月</w:t>
      </w:r>
      <w:r>
        <w:rPr>
          <w:rFonts w:hint="eastAsia" w:ascii="宋体" w:hAnsi="宋体" w:eastAsia="宋体" w:cs="宋体"/>
          <w:b w:val="0"/>
          <w:bCs w:val="0"/>
          <w:sz w:val="24"/>
          <w:szCs w:val="32"/>
          <w:lang w:val="en-US" w:eastAsia="zh-CN"/>
        </w:rPr>
        <w:t>26</w:t>
      </w:r>
      <w:r>
        <w:rPr>
          <w:rFonts w:hint="eastAsia" w:ascii="宋体" w:hAnsi="宋体" w:eastAsia="宋体" w:cs="宋体"/>
          <w:b w:val="0"/>
          <w:bCs w:val="0"/>
          <w:sz w:val="24"/>
          <w:szCs w:val="32"/>
          <w:lang w:eastAsia="zh-CN"/>
        </w:rPr>
        <w:t>日前提交相应的证明材料至研究生院，由我校研究生院通过教育部加分库核查，通过后再参加复试。其中包括：参加“大学生志愿服务西部计划”、“三支一扶计划”、“农村义务教育阶段学校教师特设岗位计划”、“赴外汉语教师志愿者”、“选聘高校毕业生到村任职”等项目服务期满、考核合格的考生和普通高等学校应届毕业生应征入伍服义务兵役退役后的考生，三年内参加全国硕士研究生招生考试的，享受初试总分加</w:t>
      </w:r>
      <w:r>
        <w:rPr>
          <w:rFonts w:hint="eastAsia" w:ascii="宋体" w:hAnsi="宋体" w:eastAsia="宋体" w:cs="宋体"/>
          <w:b w:val="0"/>
          <w:bCs w:val="0"/>
          <w:sz w:val="24"/>
          <w:szCs w:val="32"/>
          <w:lang w:val="en-US" w:eastAsia="zh-CN"/>
        </w:rPr>
        <w:t>10</w:t>
      </w:r>
      <w:r>
        <w:rPr>
          <w:rFonts w:hint="eastAsia" w:ascii="宋体" w:hAnsi="宋体" w:eastAsia="宋体" w:cs="宋体"/>
          <w:b w:val="0"/>
          <w:bCs w:val="0"/>
          <w:sz w:val="24"/>
          <w:szCs w:val="32"/>
          <w:lang w:eastAsia="zh-CN"/>
        </w:rPr>
        <w:t>分，并在同等条件下优先录取。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（二）复试内容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资格审核合格后，考生在规定的时间内登录网上复试平台并参加复试。对于不符合报考条件者，不予复试。考生不按时参加复试的，视为自动放弃复试资格。考生进入候考间后随机安排复试顺序，面试时随机抽取复试试题。具体复试内容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val="en-US" w:eastAsia="zh-CN"/>
        </w:rPr>
        <w:t>1</w:t>
      </w:r>
      <w:r>
        <w:rPr>
          <w:rFonts w:hint="eastAsia" w:ascii="宋体" w:hAnsi="宋体" w:eastAsia="宋体" w:cs="宋体"/>
          <w:b w:val="0"/>
          <w:bCs w:val="0"/>
          <w:sz w:val="24"/>
          <w:szCs w:val="32"/>
          <w:lang w:eastAsia="zh-CN"/>
        </w:rPr>
        <w:t>、心理测试。具体见学院通知。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val="en-US" w:eastAsia="zh-CN"/>
        </w:rPr>
        <w:t>2</w:t>
      </w:r>
      <w:r>
        <w:rPr>
          <w:rFonts w:hint="eastAsia" w:ascii="宋体" w:hAnsi="宋体" w:eastAsia="宋体" w:cs="宋体"/>
          <w:b w:val="0"/>
          <w:bCs w:val="0"/>
          <w:sz w:val="24"/>
          <w:szCs w:val="32"/>
          <w:lang w:eastAsia="zh-CN"/>
        </w:rPr>
        <w:t>、综合面试。包括科研能力、专业能力、心理素质和道德品质等综合素质等测试。每名考生综合面试时间不少于20分钟，复试小组须详细记录面试过程（含录像录音），并当场给出评语和分数，总分100分。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val="en-US" w:eastAsia="zh-CN"/>
        </w:rPr>
        <w:t>3</w:t>
      </w:r>
      <w:r>
        <w:rPr>
          <w:rFonts w:hint="eastAsia" w:ascii="宋体" w:hAnsi="宋体" w:eastAsia="宋体" w:cs="宋体"/>
          <w:b w:val="0"/>
          <w:bCs w:val="0"/>
          <w:sz w:val="24"/>
          <w:szCs w:val="32"/>
          <w:lang w:eastAsia="zh-CN"/>
        </w:rPr>
        <w:t>、专业能力测试。根据我校</w:t>
      </w:r>
      <w:r>
        <w:rPr>
          <w:rFonts w:hint="eastAsia" w:ascii="宋体" w:hAnsi="宋体" w:eastAsia="宋体" w:cs="宋体"/>
          <w:b w:val="0"/>
          <w:bCs w:val="0"/>
          <w:sz w:val="24"/>
          <w:szCs w:val="32"/>
          <w:lang w:val="en-US" w:eastAsia="zh-CN"/>
        </w:rPr>
        <w:t>2022</w:t>
      </w:r>
      <w:r>
        <w:rPr>
          <w:rFonts w:hint="eastAsia" w:ascii="宋体" w:hAnsi="宋体" w:eastAsia="宋体" w:cs="宋体"/>
          <w:b w:val="0"/>
          <w:bCs w:val="0"/>
          <w:sz w:val="24"/>
          <w:szCs w:val="32"/>
          <w:lang w:eastAsia="zh-CN"/>
        </w:rPr>
        <w:t>年研究生招生简章、招生专业目录的要求，在综合面试结束后，由考生随机抽取相关专业问题，在规定时间内作答，考官就专业能力测试单独评分。具体如下：</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96"/>
        <w:gridCol w:w="7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296"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专业方向</w:t>
            </w:r>
          </w:p>
        </w:tc>
        <w:tc>
          <w:tcPr>
            <w:tcW w:w="7775"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复试科目内容、要求和成绩比重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296"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音乐教育</w:t>
            </w:r>
          </w:p>
        </w:tc>
        <w:tc>
          <w:tcPr>
            <w:tcW w:w="7775"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1、说课（占50%）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（1）任选中小学音乐课一节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（2）内容:说课（说教学理念、说教材、说教法和教学程序、说学法、说教学中应注意的问题），10-15分钟。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2、音乐素质展示（占30%）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（1）演唱，两首作品。（体裁不限）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（2）演奏，两首作品。(体裁不限）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3、音乐教育教学知识问答（占20%）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要求：现场抽选题目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96"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声乐演唱</w:t>
            </w:r>
          </w:p>
        </w:tc>
        <w:tc>
          <w:tcPr>
            <w:tcW w:w="7775"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1、美声：</w:t>
            </w:r>
            <w:r>
              <w:rPr>
                <w:rFonts w:hint="eastAsia" w:ascii="宋体" w:hAnsi="宋体" w:eastAsia="宋体" w:cs="宋体"/>
                <w:i w:val="0"/>
                <w:iCs w:val="0"/>
                <w:caps w:val="0"/>
                <w:color w:val="00000A"/>
                <w:spacing w:val="0"/>
                <w:sz w:val="24"/>
                <w:szCs w:val="24"/>
                <w:bdr w:val="none" w:color="auto" w:sz="0" w:space="0"/>
              </w:rPr>
              <w:br w:type="textWrapping"/>
            </w:r>
            <w:r>
              <w:rPr>
                <w:rFonts w:hint="eastAsia" w:ascii="宋体" w:hAnsi="宋体" w:eastAsia="宋体" w:cs="宋体"/>
                <w:i w:val="0"/>
                <w:iCs w:val="0"/>
                <w:caps w:val="0"/>
                <w:color w:val="00000A"/>
                <w:spacing w:val="0"/>
                <w:sz w:val="24"/>
                <w:szCs w:val="24"/>
                <w:bdr w:val="none" w:color="auto" w:sz="0" w:space="0"/>
              </w:rPr>
              <w:t>（1）中外歌曲6首［包括外国艺术歌曲、中外歌剧选曲、中国声乐作品（含艺术歌曲、创作歌曲）三类</w:t>
            </w:r>
            <w:r>
              <w:rPr>
                <w:rFonts w:hint="eastAsia" w:ascii="宋体" w:hAnsi="宋体" w:eastAsia="宋体" w:cs="宋体"/>
                <w:i w:val="0"/>
                <w:iCs w:val="0"/>
                <w:caps w:val="0"/>
                <w:color w:val="00000A"/>
                <w:spacing w:val="0"/>
                <w:sz w:val="24"/>
                <w:szCs w:val="24"/>
                <w:bdr w:val="none" w:color="auto" w:sz="0" w:space="0"/>
                <w:lang w:val="en-US"/>
              </w:rPr>
              <w:t>]</w:t>
            </w:r>
            <w:r>
              <w:rPr>
                <w:rFonts w:hint="eastAsia" w:ascii="宋体" w:hAnsi="宋体" w:eastAsia="宋体" w:cs="宋体"/>
                <w:i w:val="0"/>
                <w:iCs w:val="0"/>
                <w:caps w:val="0"/>
                <w:color w:val="00000A"/>
                <w:spacing w:val="0"/>
                <w:sz w:val="24"/>
                <w:szCs w:val="24"/>
                <w:bdr w:val="none" w:color="auto" w:sz="0" w:space="0"/>
              </w:rPr>
              <w:t>，现场演唱四首作品，其中一首自选、一首抽签、两首评委现场点，评委有权利喊停或让考生加唱作品，所有外国歌曲均需用原文演唱，不少于两种外国语言。（占80%）</w:t>
            </w:r>
            <w:r>
              <w:rPr>
                <w:rFonts w:hint="eastAsia" w:ascii="宋体" w:hAnsi="宋体" w:eastAsia="宋体" w:cs="宋体"/>
                <w:i w:val="0"/>
                <w:iCs w:val="0"/>
                <w:caps w:val="0"/>
                <w:color w:val="00000A"/>
                <w:spacing w:val="0"/>
                <w:sz w:val="24"/>
                <w:szCs w:val="24"/>
                <w:bdr w:val="none" w:color="auto" w:sz="0" w:space="0"/>
              </w:rPr>
              <w:br w:type="textWrapping"/>
            </w:r>
            <w:r>
              <w:rPr>
                <w:rFonts w:hint="eastAsia" w:ascii="宋体" w:hAnsi="宋体" w:eastAsia="宋体" w:cs="宋体"/>
                <w:i w:val="0"/>
                <w:iCs w:val="0"/>
                <w:caps w:val="0"/>
                <w:color w:val="00000A"/>
                <w:spacing w:val="0"/>
                <w:sz w:val="24"/>
                <w:szCs w:val="24"/>
                <w:bdr w:val="none" w:color="auto" w:sz="0" w:space="0"/>
              </w:rPr>
              <w:t>（2）声乐作品视唱。（占20%）</w:t>
            </w:r>
            <w:r>
              <w:rPr>
                <w:rFonts w:hint="eastAsia" w:ascii="宋体" w:hAnsi="宋体" w:eastAsia="宋体" w:cs="宋体"/>
                <w:i w:val="0"/>
                <w:iCs w:val="0"/>
                <w:caps w:val="0"/>
                <w:color w:val="00000A"/>
                <w:spacing w:val="0"/>
                <w:sz w:val="24"/>
                <w:szCs w:val="24"/>
                <w:bdr w:val="none" w:color="auto" w:sz="0" w:space="0"/>
              </w:rPr>
              <w:br w:type="textWrapping"/>
            </w:r>
            <w:r>
              <w:rPr>
                <w:rFonts w:hint="eastAsia" w:ascii="宋体" w:hAnsi="宋体" w:eastAsia="宋体" w:cs="宋体"/>
                <w:i w:val="0"/>
                <w:iCs w:val="0"/>
                <w:caps w:val="0"/>
                <w:color w:val="00000A"/>
                <w:spacing w:val="0"/>
                <w:sz w:val="24"/>
                <w:szCs w:val="24"/>
                <w:bdr w:val="none" w:color="auto" w:sz="0" w:space="0"/>
              </w:rPr>
              <w:t>2、民族声乐：</w:t>
            </w:r>
            <w:r>
              <w:rPr>
                <w:rFonts w:hint="eastAsia" w:ascii="宋体" w:hAnsi="宋体" w:eastAsia="宋体" w:cs="宋体"/>
                <w:i w:val="0"/>
                <w:iCs w:val="0"/>
                <w:caps w:val="0"/>
                <w:color w:val="00000A"/>
                <w:spacing w:val="0"/>
                <w:sz w:val="24"/>
                <w:szCs w:val="24"/>
                <w:bdr w:val="none" w:color="auto" w:sz="0" w:space="0"/>
              </w:rPr>
              <w:br w:type="textWrapping"/>
            </w:r>
            <w:r>
              <w:rPr>
                <w:rFonts w:hint="eastAsia" w:ascii="宋体" w:hAnsi="宋体" w:eastAsia="宋体" w:cs="宋体"/>
                <w:i w:val="0"/>
                <w:iCs w:val="0"/>
                <w:caps w:val="0"/>
                <w:color w:val="00000A"/>
                <w:spacing w:val="0"/>
                <w:sz w:val="24"/>
                <w:szCs w:val="24"/>
                <w:bdr w:val="none" w:color="auto" w:sz="0" w:space="0"/>
              </w:rPr>
              <w:t>（1）歌曲6首（传统民歌或根据传统民歌改编的歌曲不少于1首；说唱、戏曲唱段或根据戏曲、说唱唱段改编的歌曲或古诗词歌曲不少于1首；歌剧选曲和创作歌曲各不少于1首）。现场演唱四首作品，其中一首自选、一首抽签、两首评委现场点，评委有权利喊停或让考生加唱作品.（占80%）</w:t>
            </w:r>
            <w:r>
              <w:rPr>
                <w:rFonts w:hint="eastAsia" w:ascii="宋体" w:hAnsi="宋体" w:eastAsia="宋体" w:cs="宋体"/>
                <w:i w:val="0"/>
                <w:iCs w:val="0"/>
                <w:caps w:val="0"/>
                <w:color w:val="00000A"/>
                <w:spacing w:val="0"/>
                <w:sz w:val="24"/>
                <w:szCs w:val="24"/>
                <w:bdr w:val="none" w:color="auto" w:sz="0" w:space="0"/>
              </w:rPr>
              <w:br w:type="textWrapping"/>
            </w:r>
            <w:r>
              <w:rPr>
                <w:rFonts w:hint="eastAsia" w:ascii="宋体" w:hAnsi="宋体" w:eastAsia="宋体" w:cs="宋体"/>
                <w:i w:val="0"/>
                <w:iCs w:val="0"/>
                <w:caps w:val="0"/>
                <w:color w:val="00000A"/>
                <w:spacing w:val="0"/>
                <w:sz w:val="24"/>
                <w:szCs w:val="24"/>
                <w:bdr w:val="none" w:color="auto" w:sz="0" w:space="0"/>
              </w:rPr>
              <w:t>（2）声乐作品视唱。（占20%）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296"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键盘器乐演奏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 </w:t>
            </w:r>
          </w:p>
        </w:tc>
        <w:tc>
          <w:tcPr>
            <w:tcW w:w="7775" w:type="dxa"/>
            <w:tcBorders>
              <w:top w:val="single" w:color="000000" w:sz="2" w:space="0"/>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1、专业主科：技巧性练习曲1首（《肖邦练习曲》或以上程度，op.10之3、之6以及op.25之2、之7除外）；巴赫复调作品1首（选自巴赫平均律曲集）；奏鸣曲的1个快板乐章（风格不限）；中外大型乐曲任选一首 。（占80%）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101"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A"/>
                <w:spacing w:val="0"/>
                <w:sz w:val="24"/>
                <w:szCs w:val="24"/>
                <w:bdr w:val="none" w:color="auto" w:sz="0" w:space="0"/>
              </w:rPr>
              <w:t>2、作品视奏（占</w:t>
            </w:r>
            <w:r>
              <w:rPr>
                <w:rFonts w:hint="eastAsia" w:ascii="宋体" w:hAnsi="宋体" w:eastAsia="宋体" w:cs="宋体"/>
                <w:i w:val="0"/>
                <w:iCs w:val="0"/>
                <w:caps w:val="0"/>
                <w:color w:val="00000A"/>
                <w:spacing w:val="0"/>
                <w:sz w:val="24"/>
                <w:szCs w:val="24"/>
                <w:bdr w:val="none" w:color="auto" w:sz="0" w:space="0"/>
                <w:lang w:val="en-US"/>
              </w:rPr>
              <w:t>2</w:t>
            </w:r>
            <w:r>
              <w:rPr>
                <w:rFonts w:hint="eastAsia" w:ascii="宋体" w:hAnsi="宋体" w:eastAsia="宋体" w:cs="宋体"/>
                <w:i w:val="0"/>
                <w:iCs w:val="0"/>
                <w:caps w:val="0"/>
                <w:color w:val="00000A"/>
                <w:spacing w:val="0"/>
                <w:sz w:val="24"/>
                <w:szCs w:val="24"/>
                <w:bdr w:val="none" w:color="auto" w:sz="0" w:space="0"/>
              </w:rPr>
              <w:t>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注：同等学历考生需加试科目：《和声》与《曲式》。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val="en-US" w:eastAsia="zh-CN"/>
        </w:rPr>
        <w:t>4</w:t>
      </w:r>
      <w:r>
        <w:rPr>
          <w:rFonts w:hint="eastAsia" w:ascii="宋体" w:hAnsi="宋体" w:eastAsia="宋体" w:cs="宋体"/>
          <w:b w:val="0"/>
          <w:bCs w:val="0"/>
          <w:sz w:val="24"/>
          <w:szCs w:val="32"/>
          <w:lang w:eastAsia="zh-CN"/>
        </w:rPr>
        <w:t>、外语听说能力测试。由不少于</w:t>
      </w:r>
      <w:r>
        <w:rPr>
          <w:rFonts w:hint="eastAsia" w:ascii="宋体" w:hAnsi="宋体" w:eastAsia="宋体" w:cs="宋体"/>
          <w:b w:val="0"/>
          <w:bCs w:val="0"/>
          <w:sz w:val="24"/>
          <w:szCs w:val="32"/>
          <w:lang w:val="en-US" w:eastAsia="zh-CN"/>
        </w:rPr>
        <w:t>2</w:t>
      </w:r>
      <w:r>
        <w:rPr>
          <w:rFonts w:hint="eastAsia" w:ascii="宋体" w:hAnsi="宋体" w:eastAsia="宋体" w:cs="宋体"/>
          <w:b w:val="0"/>
          <w:bCs w:val="0"/>
          <w:sz w:val="24"/>
          <w:szCs w:val="32"/>
          <w:lang w:eastAsia="zh-CN"/>
        </w:rPr>
        <w:t>名教师组成复试小组，按《湖北师范大学研究生招生复试外语听说能力测评表》相关指标对考生进行考评，总分</w:t>
      </w:r>
      <w:r>
        <w:rPr>
          <w:rFonts w:hint="eastAsia" w:ascii="宋体" w:hAnsi="宋体" w:eastAsia="宋体" w:cs="宋体"/>
          <w:b w:val="0"/>
          <w:bCs w:val="0"/>
          <w:sz w:val="24"/>
          <w:szCs w:val="32"/>
          <w:lang w:val="en-US" w:eastAsia="zh-CN"/>
        </w:rPr>
        <w:t>100</w:t>
      </w:r>
      <w:r>
        <w:rPr>
          <w:rFonts w:hint="eastAsia" w:ascii="宋体" w:hAnsi="宋体" w:eastAsia="宋体" w:cs="宋体"/>
          <w:b w:val="0"/>
          <w:bCs w:val="0"/>
          <w:sz w:val="24"/>
          <w:szCs w:val="32"/>
          <w:lang w:eastAsia="zh-CN"/>
        </w:rPr>
        <w:t>分。外语听说能力测试采取单独面试方式进行，时间不少于</w:t>
      </w:r>
      <w:r>
        <w:rPr>
          <w:rFonts w:hint="eastAsia" w:ascii="宋体" w:hAnsi="宋体" w:eastAsia="宋体" w:cs="宋体"/>
          <w:b w:val="0"/>
          <w:bCs w:val="0"/>
          <w:sz w:val="24"/>
          <w:szCs w:val="32"/>
          <w:lang w:val="en-US" w:eastAsia="zh-CN"/>
        </w:rPr>
        <w:t>6</w:t>
      </w:r>
      <w:r>
        <w:rPr>
          <w:rFonts w:hint="eastAsia" w:ascii="宋体" w:hAnsi="宋体" w:eastAsia="宋体" w:cs="宋体"/>
          <w:b w:val="0"/>
          <w:bCs w:val="0"/>
          <w:sz w:val="24"/>
          <w:szCs w:val="32"/>
          <w:lang w:eastAsia="zh-CN"/>
        </w:rPr>
        <w:t>分钟，试题由考生在面试时随机抽取确定。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val="en-US" w:eastAsia="zh-CN"/>
        </w:rPr>
        <w:t>5</w:t>
      </w:r>
      <w:r>
        <w:rPr>
          <w:rFonts w:hint="eastAsia" w:ascii="宋体" w:hAnsi="宋体" w:eastAsia="宋体" w:cs="宋体"/>
          <w:b w:val="0"/>
          <w:bCs w:val="0"/>
          <w:sz w:val="24"/>
          <w:szCs w:val="32"/>
          <w:lang w:eastAsia="zh-CN"/>
        </w:rPr>
        <w:t>、最低要求。复试成绩不得低于60分，否则不予录取。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val="en-US" w:eastAsia="zh-CN"/>
        </w:rPr>
        <w:t>6</w:t>
      </w:r>
      <w:r>
        <w:rPr>
          <w:rFonts w:hint="eastAsia" w:ascii="宋体" w:hAnsi="宋体" w:eastAsia="宋体" w:cs="宋体"/>
          <w:b w:val="0"/>
          <w:bCs w:val="0"/>
          <w:sz w:val="24"/>
          <w:szCs w:val="32"/>
          <w:lang w:eastAsia="zh-CN"/>
        </w:rPr>
        <w:t>、同等学力考生加试。同等学力考生（包括毕业满两年的大专生、普通高校本科结业生）还须按招生简章要求加试与报考专业相关的两门本科主干课程，且不得与初试科目相同。加试形式为在综合能力面试结束后，考官随机加问或考生随机抽取需加试科目相关问题，考生在规定时间内作答，满分100分，考官单独就加试部分评分。试题难易参照本科教学大纲。同等学力考生加试科目成绩不计入复试总评成绩，加试科目60分及格，不及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val="en-US" w:eastAsia="zh-CN"/>
        </w:rPr>
        <w:t>7</w:t>
      </w:r>
      <w:r>
        <w:rPr>
          <w:rFonts w:hint="eastAsia" w:ascii="宋体" w:hAnsi="宋体" w:eastAsia="宋体" w:cs="宋体"/>
          <w:b w:val="0"/>
          <w:bCs w:val="0"/>
          <w:sz w:val="24"/>
          <w:szCs w:val="32"/>
          <w:lang w:eastAsia="zh-CN"/>
        </w:rPr>
        <w:t>、违规考生的处理。学校研究生招生办公室按要求,可对考生的初试和复试试卷进行核查，对在报名及初试和复试过程中有违规行为的考生，学校将根据国家有关法律法规和教育部有关规定予以处理。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（三）复试总评成绩计算办法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1、复试成绩 = 综合面试（40%）+专业能力测试（30%）+外语听说能力测试（30%）。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2、复试总评成绩计算办法（由初试成绩和复试成绩加权构成，均为百分制）: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w:t>
      </w:r>
      <w:r>
        <w:rPr>
          <w:rFonts w:hint="eastAsia" w:ascii="宋体" w:hAnsi="宋体" w:eastAsia="宋体" w:cs="宋体"/>
          <w:b w:val="0"/>
          <w:bCs w:val="0"/>
          <w:sz w:val="24"/>
          <w:szCs w:val="32"/>
          <w:lang w:val="en-US" w:eastAsia="zh-CN"/>
        </w:rPr>
        <w:t>1</w:t>
      </w:r>
      <w:r>
        <w:rPr>
          <w:rFonts w:hint="eastAsia" w:ascii="宋体" w:hAnsi="宋体" w:eastAsia="宋体" w:cs="宋体"/>
          <w:b w:val="0"/>
          <w:bCs w:val="0"/>
          <w:sz w:val="24"/>
          <w:szCs w:val="32"/>
          <w:lang w:eastAsia="zh-CN"/>
        </w:rPr>
        <w:t>）一志愿考生：复试总评成绩=（初试成绩÷5×70%）＋（复试成绩×30%）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（2）调剂考生：复试总评成绩=（初试成绩÷5×60%）＋（复试成绩×40%）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val="en-US" w:eastAsia="zh-CN"/>
        </w:rPr>
        <w:t>3</w:t>
      </w:r>
      <w:r>
        <w:rPr>
          <w:rFonts w:hint="eastAsia" w:ascii="宋体" w:hAnsi="宋体" w:eastAsia="宋体" w:cs="宋体"/>
          <w:b w:val="0"/>
          <w:bCs w:val="0"/>
          <w:sz w:val="24"/>
          <w:szCs w:val="32"/>
          <w:lang w:eastAsia="zh-CN"/>
        </w:rPr>
        <w:t>、具有突出培养潜质的考生，由复试小组提出、校内培养单位考核认定并经学校招生领导小组审核同意后，可适当加分（最高不超过5分），直接计入总评成绩。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val="en-US" w:eastAsia="zh-CN"/>
        </w:rPr>
        <w:t>4</w:t>
      </w:r>
      <w:r>
        <w:rPr>
          <w:rFonts w:hint="eastAsia" w:ascii="宋体" w:hAnsi="宋体" w:eastAsia="宋体" w:cs="宋体"/>
          <w:b w:val="0"/>
          <w:bCs w:val="0"/>
          <w:sz w:val="24"/>
          <w:szCs w:val="32"/>
          <w:lang w:eastAsia="zh-CN"/>
        </w:rPr>
        <w:t>、按复试总评成绩排名确定新生学业奖学金等次，具体参见最新《湖北师范大学研究生奖助学金管理办法》的相关规定执行。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三、纪律要求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1、复试纪律。学院遴选责任心强、学术水平高、作风过硬的人员参与复试工作，并加强对复试教师的培训，严肃招生纪律，规范复试工作人员行为，有直系亲属报考的人员不得参加其亲属所报专业的复试工作。复试过程安排全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2、举报与违规处理。学校在研究生院网站公布本校的复试录取工作方案，并按要求提供举报电子信箱、电话号码，受理举报信息。各学院及时公布复试细则，公示参加复试的考生名单、参加复试的考生成绩及学院拟录取名单。对违反招生工作纪律的学院和个人，学校将根据国家有关法律、法规和教育部有关规定给予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四、其他注意事项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1、所有调剂考生必须通过“中国研究生招生信息网”调剂系统（网址：</w:t>
      </w:r>
      <w:r>
        <w:rPr>
          <w:rFonts w:hint="eastAsia" w:ascii="宋体" w:hAnsi="宋体" w:eastAsia="宋体" w:cs="宋体"/>
          <w:b w:val="0"/>
          <w:bCs w:val="0"/>
          <w:sz w:val="24"/>
          <w:szCs w:val="32"/>
          <w:lang w:eastAsia="zh-CN"/>
        </w:rPr>
        <w:fldChar w:fldCharType="begin"/>
      </w:r>
      <w:r>
        <w:rPr>
          <w:rFonts w:hint="eastAsia" w:ascii="宋体" w:hAnsi="宋体" w:eastAsia="宋体" w:cs="宋体"/>
          <w:b w:val="0"/>
          <w:bCs w:val="0"/>
          <w:sz w:val="24"/>
          <w:szCs w:val="32"/>
          <w:lang w:eastAsia="zh-CN"/>
        </w:rPr>
        <w:instrText xml:space="preserve"> HYPERLINK "http://yz.chsi.com.cn/" </w:instrText>
      </w:r>
      <w:r>
        <w:rPr>
          <w:rFonts w:hint="eastAsia" w:ascii="宋体" w:hAnsi="宋体" w:eastAsia="宋体" w:cs="宋体"/>
          <w:b w:val="0"/>
          <w:bCs w:val="0"/>
          <w:sz w:val="24"/>
          <w:szCs w:val="32"/>
          <w:lang w:eastAsia="zh-CN"/>
        </w:rPr>
        <w:fldChar w:fldCharType="separate"/>
      </w:r>
      <w:r>
        <w:rPr>
          <w:rFonts w:hint="eastAsia" w:ascii="宋体" w:hAnsi="宋体" w:eastAsia="宋体" w:cs="宋体"/>
          <w:b w:val="0"/>
          <w:bCs w:val="0"/>
          <w:sz w:val="24"/>
          <w:szCs w:val="32"/>
          <w:lang w:eastAsia="zh-CN"/>
        </w:rPr>
        <w:t>http://yz.chsi.com.cn/</w:t>
      </w:r>
      <w:r>
        <w:rPr>
          <w:rFonts w:hint="eastAsia" w:ascii="宋体" w:hAnsi="宋体" w:eastAsia="宋体" w:cs="宋体"/>
          <w:b w:val="0"/>
          <w:bCs w:val="0"/>
          <w:sz w:val="24"/>
          <w:szCs w:val="32"/>
          <w:lang w:eastAsia="zh-CN"/>
        </w:rPr>
        <w:fldChar w:fldCharType="end"/>
      </w:r>
      <w:r>
        <w:rPr>
          <w:rFonts w:hint="eastAsia" w:ascii="宋体" w:hAnsi="宋体" w:eastAsia="宋体" w:cs="宋体"/>
          <w:b w:val="0"/>
          <w:bCs w:val="0"/>
          <w:sz w:val="24"/>
          <w:szCs w:val="32"/>
          <w:lang w:eastAsia="zh-CN"/>
        </w:rPr>
        <w:t>；</w:t>
      </w:r>
      <w:r>
        <w:rPr>
          <w:rFonts w:hint="eastAsia" w:ascii="宋体" w:hAnsi="宋体" w:eastAsia="宋体" w:cs="宋体"/>
          <w:b w:val="0"/>
          <w:bCs w:val="0"/>
          <w:sz w:val="24"/>
          <w:szCs w:val="32"/>
          <w:lang w:eastAsia="zh-CN"/>
        </w:rPr>
        <w:fldChar w:fldCharType="begin"/>
      </w:r>
      <w:r>
        <w:rPr>
          <w:rFonts w:hint="eastAsia" w:ascii="宋体" w:hAnsi="宋体" w:eastAsia="宋体" w:cs="宋体"/>
          <w:b w:val="0"/>
          <w:bCs w:val="0"/>
          <w:sz w:val="24"/>
          <w:szCs w:val="32"/>
          <w:lang w:eastAsia="zh-CN"/>
        </w:rPr>
        <w:instrText xml:space="preserve"> HYPERLINK "http://yz.chsi.cn/" </w:instrText>
      </w:r>
      <w:r>
        <w:rPr>
          <w:rFonts w:hint="eastAsia" w:ascii="宋体" w:hAnsi="宋体" w:eastAsia="宋体" w:cs="宋体"/>
          <w:b w:val="0"/>
          <w:bCs w:val="0"/>
          <w:sz w:val="24"/>
          <w:szCs w:val="32"/>
          <w:lang w:eastAsia="zh-CN"/>
        </w:rPr>
        <w:fldChar w:fldCharType="separate"/>
      </w:r>
      <w:r>
        <w:rPr>
          <w:rFonts w:hint="default" w:ascii="宋体" w:hAnsi="宋体" w:eastAsia="宋体" w:cs="宋体"/>
          <w:b w:val="0"/>
          <w:bCs w:val="0"/>
          <w:sz w:val="24"/>
          <w:szCs w:val="32"/>
          <w:lang w:eastAsia="zh-CN"/>
        </w:rPr>
        <w:t>http://yz.chsi.cn</w:t>
      </w:r>
      <w:r>
        <w:rPr>
          <w:rFonts w:hint="eastAsia" w:ascii="宋体" w:hAnsi="宋体" w:eastAsia="宋体" w:cs="宋体"/>
          <w:b w:val="0"/>
          <w:bCs w:val="0"/>
          <w:sz w:val="24"/>
          <w:szCs w:val="32"/>
          <w:lang w:eastAsia="zh-CN"/>
        </w:rPr>
        <w:fldChar w:fldCharType="end"/>
      </w:r>
      <w:r>
        <w:rPr>
          <w:rFonts w:hint="eastAsia" w:ascii="宋体" w:hAnsi="宋体" w:eastAsia="宋体" w:cs="宋体"/>
          <w:b w:val="0"/>
          <w:bCs w:val="0"/>
          <w:sz w:val="24"/>
          <w:szCs w:val="32"/>
          <w:lang w:eastAsia="zh-CN"/>
        </w:rPr>
        <w:t>）填报志愿，在调剂系统里接受我校的复试通知后，才能参加复试（各加分项目考生可除外）。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2、没有按时参加复试的考生，按自动弃权处理。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3、调剂考生被我校拟录取的，须在网上拟录取通知发出24小时内登录调剂系统，接受“待录取状态”。逾期不接受者，视为自动放弃录取资格。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bookmarkStart w:id="1" w:name="_Hlk37331254"/>
      <w:bookmarkEnd w:id="1"/>
      <w:r>
        <w:rPr>
          <w:rFonts w:hint="eastAsia" w:ascii="宋体" w:hAnsi="宋体" w:eastAsia="宋体" w:cs="宋体"/>
          <w:b w:val="0"/>
          <w:bCs w:val="0"/>
          <w:sz w:val="24"/>
          <w:szCs w:val="32"/>
          <w:lang w:eastAsia="zh-CN"/>
        </w:rPr>
        <w:t>4、学校会严肃查处违规违纪行为。对在复试过程中有违规行为的考生，一经查实，即按照《国家教育考试违规处理办法》《普通高等学校招生违规行为处理暂行办法》等规定严肃处理，取消录取资格，记入《考生考试诚信档案》。入学后3个月内，学校会按照《普通高等学校学生管理规定》有关要求，对所有考生进行全面复查。复查不合格的，取消学籍；情节严重的，移交有关部门调查处理。对复试、复查中表现差异大的，要进行严格审核和调查，确认冒名顶替或考试舞弊的，要予以严肃处理，并进行追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音乐学院联系方式：</w:t>
      </w:r>
      <w:r>
        <w:rPr>
          <w:rFonts w:hint="eastAsia" w:ascii="宋体" w:hAnsi="宋体" w:eastAsia="宋体" w:cs="宋体"/>
          <w:b w:val="0"/>
          <w:bCs w:val="0"/>
          <w:sz w:val="24"/>
          <w:szCs w:val="32"/>
          <w:lang w:val="en-US" w:eastAsia="zh-CN"/>
        </w:rPr>
        <w:t>0714-6573020</w:t>
      </w:r>
      <w:r>
        <w:rPr>
          <w:rFonts w:hint="eastAsia" w:ascii="宋体" w:hAnsi="宋体" w:eastAsia="宋体" w:cs="宋体"/>
          <w:b w:val="0"/>
          <w:bCs w:val="0"/>
          <w:sz w:val="24"/>
          <w:szCs w:val="32"/>
          <w:lang w:eastAsia="zh-CN"/>
        </w:rPr>
        <w:t>，</w:t>
      </w:r>
      <w:r>
        <w:rPr>
          <w:rFonts w:hint="eastAsia" w:ascii="宋体" w:hAnsi="宋体" w:eastAsia="宋体" w:cs="宋体"/>
          <w:b w:val="0"/>
          <w:bCs w:val="0"/>
          <w:sz w:val="24"/>
          <w:szCs w:val="32"/>
          <w:lang w:val="en-US" w:eastAsia="zh-CN"/>
        </w:rPr>
        <w:t>13545561102</w:t>
      </w:r>
      <w:r>
        <w:rPr>
          <w:rFonts w:hint="eastAsia" w:ascii="宋体" w:hAnsi="宋体" w:eastAsia="宋体" w:cs="宋体"/>
          <w:b w:val="0"/>
          <w:bCs w:val="0"/>
          <w:sz w:val="24"/>
          <w:szCs w:val="32"/>
          <w:lang w:eastAsia="zh-CN"/>
        </w:rPr>
        <w:t>崔老师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湖北师范大学研招办及监督部门联系方式：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研究生招生办公室：</w:t>
      </w:r>
      <w:r>
        <w:rPr>
          <w:rFonts w:hint="eastAsia" w:ascii="宋体" w:hAnsi="宋体" w:eastAsia="宋体" w:cs="宋体"/>
          <w:b w:val="0"/>
          <w:bCs w:val="0"/>
          <w:sz w:val="24"/>
          <w:szCs w:val="32"/>
          <w:lang w:eastAsia="zh-CN"/>
        </w:rPr>
        <w:fldChar w:fldCharType="begin"/>
      </w:r>
      <w:r>
        <w:rPr>
          <w:rFonts w:hint="eastAsia" w:ascii="宋体" w:hAnsi="宋体" w:eastAsia="宋体" w:cs="宋体"/>
          <w:b w:val="0"/>
          <w:bCs w:val="0"/>
          <w:sz w:val="24"/>
          <w:szCs w:val="32"/>
          <w:lang w:eastAsia="zh-CN"/>
        </w:rPr>
        <w:instrText xml:space="preserve"> HYPERLINK "mailto:0714-6570761%EF%BC%8Chbnugrad@qq.com%EF%BC%9B" </w:instrText>
      </w:r>
      <w:r>
        <w:rPr>
          <w:rFonts w:hint="eastAsia" w:ascii="宋体" w:hAnsi="宋体" w:eastAsia="宋体" w:cs="宋体"/>
          <w:b w:val="0"/>
          <w:bCs w:val="0"/>
          <w:sz w:val="24"/>
          <w:szCs w:val="32"/>
          <w:lang w:eastAsia="zh-CN"/>
        </w:rPr>
        <w:fldChar w:fldCharType="separate"/>
      </w:r>
      <w:r>
        <w:rPr>
          <w:rFonts w:hint="default" w:ascii="宋体" w:hAnsi="宋体" w:eastAsia="宋体" w:cs="宋体"/>
          <w:b w:val="0"/>
          <w:bCs w:val="0"/>
          <w:sz w:val="24"/>
          <w:szCs w:val="32"/>
          <w:lang w:eastAsia="zh-CN"/>
        </w:rPr>
        <w:t>0714-6570761</w:t>
      </w:r>
      <w:r>
        <w:rPr>
          <w:rFonts w:hint="eastAsia" w:ascii="宋体" w:hAnsi="宋体" w:eastAsia="宋体" w:cs="宋体"/>
          <w:b w:val="0"/>
          <w:bCs w:val="0"/>
          <w:sz w:val="24"/>
          <w:szCs w:val="32"/>
          <w:lang w:eastAsia="zh-CN"/>
        </w:rPr>
        <w:t>，</w:t>
      </w:r>
      <w:r>
        <w:rPr>
          <w:rFonts w:hint="eastAsia" w:ascii="宋体" w:hAnsi="宋体" w:eastAsia="宋体" w:cs="宋体"/>
          <w:b w:val="0"/>
          <w:bCs w:val="0"/>
          <w:sz w:val="24"/>
          <w:szCs w:val="32"/>
          <w:lang w:eastAsia="zh-CN"/>
        </w:rPr>
        <w:fldChar w:fldCharType="end"/>
      </w:r>
      <w:r>
        <w:rPr>
          <w:rFonts w:hint="eastAsia" w:ascii="宋体" w:hAnsi="宋体" w:eastAsia="宋体" w:cs="宋体"/>
          <w:b w:val="0"/>
          <w:bCs w:val="0"/>
          <w:sz w:val="24"/>
          <w:szCs w:val="32"/>
          <w:lang w:eastAsia="zh-CN"/>
        </w:rPr>
        <w:fldChar w:fldCharType="begin"/>
      </w:r>
      <w:r>
        <w:rPr>
          <w:rFonts w:hint="eastAsia" w:ascii="宋体" w:hAnsi="宋体" w:eastAsia="宋体" w:cs="宋体"/>
          <w:b w:val="0"/>
          <w:bCs w:val="0"/>
          <w:sz w:val="24"/>
          <w:szCs w:val="32"/>
          <w:lang w:eastAsia="zh-CN"/>
        </w:rPr>
        <w:instrText xml:space="preserve"> HYPERLINK "mailto:0714-6570761%EF%BC%8Chbnugrad@qq.com%EF%BC%9B" </w:instrText>
      </w:r>
      <w:r>
        <w:rPr>
          <w:rFonts w:hint="eastAsia" w:ascii="宋体" w:hAnsi="宋体" w:eastAsia="宋体" w:cs="宋体"/>
          <w:b w:val="0"/>
          <w:bCs w:val="0"/>
          <w:sz w:val="24"/>
          <w:szCs w:val="32"/>
          <w:lang w:eastAsia="zh-CN"/>
        </w:rPr>
        <w:fldChar w:fldCharType="separate"/>
      </w:r>
      <w:r>
        <w:rPr>
          <w:rFonts w:hint="default" w:ascii="宋体" w:hAnsi="宋体" w:eastAsia="宋体" w:cs="宋体"/>
          <w:b w:val="0"/>
          <w:bCs w:val="0"/>
          <w:sz w:val="24"/>
          <w:szCs w:val="32"/>
          <w:lang w:eastAsia="zh-CN"/>
        </w:rPr>
        <w:t>yzb@hbnu.edu.cn</w:t>
      </w:r>
      <w:r>
        <w:rPr>
          <w:rFonts w:hint="eastAsia" w:ascii="宋体" w:hAnsi="宋体" w:eastAsia="宋体" w:cs="宋体"/>
          <w:b w:val="0"/>
          <w:bCs w:val="0"/>
          <w:sz w:val="24"/>
          <w:szCs w:val="32"/>
          <w:lang w:eastAsia="zh-CN"/>
        </w:rPr>
        <w:t>；</w:t>
      </w:r>
      <w:r>
        <w:rPr>
          <w:rFonts w:hint="eastAsia" w:ascii="宋体" w:hAnsi="宋体" w:eastAsia="宋体" w:cs="宋体"/>
          <w:b w:val="0"/>
          <w:bCs w:val="0"/>
          <w:sz w:val="24"/>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学校纪委、监察专员办公室：0714-</w:t>
      </w:r>
      <w:r>
        <w:rPr>
          <w:rFonts w:hint="default" w:ascii="宋体" w:hAnsi="宋体" w:eastAsia="宋体" w:cs="宋体"/>
          <w:b w:val="0"/>
          <w:bCs w:val="0"/>
          <w:sz w:val="24"/>
          <w:szCs w:val="32"/>
          <w:lang w:eastAsia="zh-CN"/>
        </w:rPr>
        <w:t>6573766</w:t>
      </w:r>
      <w:r>
        <w:rPr>
          <w:rFonts w:hint="eastAsia" w:ascii="宋体" w:hAnsi="宋体" w:eastAsia="宋体" w:cs="宋体"/>
          <w:b w:val="0"/>
          <w:bCs w:val="0"/>
          <w:sz w:val="24"/>
          <w:szCs w:val="32"/>
          <w:lang w:eastAsia="zh-CN"/>
        </w:rPr>
        <w:t>，jiwei20060302@163.com.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学校地址：湖北省黄石市黄石港区磁湖路11号湖北师范大学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b w:val="0"/>
          <w:bCs w:val="0"/>
          <w:sz w:val="24"/>
          <w:szCs w:val="32"/>
          <w:lang w:eastAsia="zh-CN"/>
        </w:rPr>
      </w:pPr>
      <w:bookmarkStart w:id="2" w:name="_GoBack"/>
      <w:bookmarkEnd w:id="2"/>
      <w:r>
        <w:rPr>
          <w:rFonts w:hint="eastAsia" w:ascii="宋体" w:hAnsi="宋体" w:eastAsia="宋体" w:cs="宋体"/>
          <w:b w:val="0"/>
          <w:bCs w:val="0"/>
          <w:sz w:val="24"/>
          <w:szCs w:val="32"/>
          <w:lang w:eastAsia="zh-CN"/>
        </w:rPr>
        <w:t>湖北师范大学音乐学院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b w:val="0"/>
          <w:bCs w:val="0"/>
          <w:sz w:val="24"/>
          <w:szCs w:val="32"/>
          <w:lang w:eastAsia="zh-CN"/>
        </w:rPr>
      </w:pPr>
      <w:r>
        <w:rPr>
          <w:rFonts w:hint="eastAsia" w:ascii="宋体" w:hAnsi="宋体" w:eastAsia="宋体" w:cs="宋体"/>
          <w:b w:val="0"/>
          <w:bCs w:val="0"/>
          <w:sz w:val="24"/>
          <w:szCs w:val="32"/>
          <w:lang w:eastAsia="zh-CN"/>
        </w:rPr>
        <w:t>   2022年3月</w:t>
      </w:r>
      <w:r>
        <w:rPr>
          <w:rFonts w:hint="eastAsia" w:ascii="宋体" w:hAnsi="宋体" w:eastAsia="宋体" w:cs="宋体"/>
          <w:b w:val="0"/>
          <w:bCs w:val="0"/>
          <w:sz w:val="24"/>
          <w:szCs w:val="32"/>
          <w:lang w:val="en-US" w:eastAsia="zh-CN"/>
        </w:rPr>
        <w:t>25</w:t>
      </w:r>
      <w:r>
        <w:rPr>
          <w:rFonts w:hint="eastAsia" w:ascii="宋体" w:hAnsi="宋体" w:eastAsia="宋体" w:cs="宋体"/>
          <w:b w:val="0"/>
          <w:bCs w:val="0"/>
          <w:sz w:val="24"/>
          <w:szCs w:val="32"/>
          <w:lang w:eastAsia="zh-CN"/>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line="12" w:lineRule="atLeast"/>
        <w:ind w:left="0" w:right="0" w:firstLine="0"/>
        <w:rPr>
          <w:rFonts w:hint="eastAsia" w:ascii="微软雅黑" w:hAnsi="微软雅黑" w:eastAsia="微软雅黑" w:cs="微软雅黑"/>
          <w:caps w:val="0"/>
          <w:color w:val="333333"/>
          <w:spacing w:val="0"/>
          <w:sz w:val="10"/>
          <w:szCs w:val="10"/>
        </w:rPr>
      </w:pPr>
      <w:r>
        <w:rPr>
          <w:rFonts w:hint="eastAsia" w:ascii="微软雅黑" w:hAnsi="微软雅黑" w:eastAsia="微软雅黑" w:cs="微软雅黑"/>
          <w:caps w:val="0"/>
          <w:color w:val="333333"/>
          <w:spacing w:val="0"/>
          <w:sz w:val="10"/>
          <w:szCs w:val="10"/>
          <w:bdr w:val="none" w:color="auto" w:sz="0" w:space="0"/>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7270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6</TotalTime>
  <ScaleCrop>false</ScaleCrop>
  <LinksUpToDate>false</LinksUpToDate>
  <CharactersWithSpaces>79</CharactersWithSpaces>
  <Application>WPS Office_11.1.0.10358_F1E327BC-269C-435d-A152-05C5408002CA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随遇而安。</cp:lastModifiedBy>
  <dcterms:modified xsi:type="dcterms:W3CDTF">2022-05-26T09:59:37Z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CF84D30E1A5D40E5A934F5188F5B4988</vt:lpwstr>
  </property>
</Properties>
</file>