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外国语学院2022年硕士研究生复试工作实施细则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全国硕士研究生招生工作管理规定》（教学函〔2021〕2号）和《关于做好2022年全国硕士研究生招生录取工作的通知》（教学司〔2022〕4号）的要求，根据学校研究生招生工作领导小组会议精神，结合学院实际，特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习近平新时代中国特色社会主义思想为指导，深入贯彻党的十九大和十九届历次中央全会精神，全面落实党的教育方针，统筹做好疫情防控和复试组织工作，坚持安全有序、科学选拔、公平公正的工作原则，突出学科特色和需求，确保复试录取质量；严格规范考核流程，做到政策透明、程序公正、结果公开，维护考生的合法权益，安全平稳有序完成2022年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（一）研究生招生工作领导小组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长：蔡圣勤、陈亚奇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副组长：阮全友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员：袁  奇、雷  鸣、刘红卫、黄开胜、朱红琼、谢艳明、朱  勇、张国华、汪世蓉、李  晶、薛  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书：张  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职责：学院硕士研究生复试录取工作的具体实施，制定硕士研究生复试录取工作实施细则，遴选参加复试工作的专家和工作人员，并进行政策、业务、纪律等方面的培训，组织考生进行复试考核，确定拟录取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（二）复试监督巡视组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组长：陈亚奇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组员：余向阳、王  芹、孙世权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主要职责：对学院复试全过程进行监督及巡视检查，公开有关信息，受理考生申诉并及时妥善处理。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三、招生计划和复试分数线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学术型硕士：24名（含推免生2名，少数民族骨干计划生1名）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专业型硕士：74名（含推免生4名，少数民族骨干计划生1名）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分专业招生计划和复试名单见附件。</w:t>
      </w:r>
    </w:p>
    <w:tbl>
      <w:tblPr>
        <w:tblStyle w:val="3"/>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35"/>
        <w:gridCol w:w="3288"/>
        <w:gridCol w:w="1845"/>
        <w:gridCol w:w="171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专业代码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单科（满分=100）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单科(满分&gt;100）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050201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英语语言文学</w:t>
            </w:r>
          </w:p>
        </w:tc>
        <w:tc>
          <w:tcPr>
            <w:tcW w:w="18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56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（少骨计划：30）</w:t>
            </w:r>
          </w:p>
        </w:tc>
        <w:tc>
          <w:tcPr>
            <w:tcW w:w="17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84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（少骨计划：45）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英语语言文学（少骨）</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050205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日语语言文学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050211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外国语言学及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应用语言学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0502Z1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翻译学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0502Z2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国别与区域研究-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俄罗斯研究</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国别与区域研究-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法国研究</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055101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英语笔译-法商笔译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英语笔译-通用笔译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055102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英语口译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英语口译（少骨）</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305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备注：在达到国家初试成绩基本要求的基础上，按照1：1.3的比例确定复试人数和复试名单。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精准防控、防止聚集的要求，采用网络远程方式开展复试。网络远程复试采用统一的软件平台，具有对参加复试的考生进行“人脸识别”和“人证识别”的功能，严防“替考”等违纪违规行为。网络远程复试考生须知和操作规程等另行通知，请考生保持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考生因特殊原因难以参加或中途无法完成网络远程复试的，请尽快联系报考学院。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（二）诚信复试承诺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考生须签订《诚信复试承诺书》，确保提交材料真实有效、复试全程恪守诚信。考生本人完整抄写并签名的《诚信复试承诺书》应与资格审核材料一并提交。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学院复试工作拟安排在2022年3月26日—28日期间进行，具体时间和要求另行通知。考生网络远程复试模拟测试拟在2022年3月25日进行，具体安排另行通知。请大家密切关注学校和学院通知。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资格审查、思想政治品德、专业基础知识和专业综合能力、综合素质和能力、外语听说能力。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采取百分制，其中：初试总成绩占70%，复试成绩占30%。计算方法为：标准化处理后的百分制初试总成绩×70%+复试成绩×30%。具体计算公式如下：入学考试总成绩=（初试总成绩/5）×70%+复试成绩×30%。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（六）复试分值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复试成绩满分为100分。其中，专业基础知识和专业综合能力80分，综合素质考查10分，外语听说能力10分。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1.面试考核。面试考核分值为90分，考核内容包含专业基础知识和专业综合能力（80分）、外语听说能力（10分）。每位考生面试时间一般不少于20分钟。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复试面试采用网络远程视频面试形式。面试考核需包括考生自述（考生不许透露个人信息）、考生抽题、考生回答、专家提问、专家评分五个部分。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国语言学与应用语言学、英语语言文学、日语语言文学、国别与区域研究专业面试主要对考生的语言学、文学、翻译与文化等方面的基础知识进行考核，同时考察考生的语音、语调、口头表达及分析和应变能力。要求考生能够理解、解释、分析本专业基础理论；能够灵活运用本专业理论知识解决实际问题；具备一定的批判性思维，在相关领域表现出一定独立思考或创新思考的能力（参考附件：《外国语学院2022年硕士招生复试综合面试评价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英语笔译和英语口译专业主要对考生的口、笔译技能及综合文化知识等方面进行考核，同时考察考生的语音、语调、口头表达及分析应变能力（参考附件:《外国语学院2022年硕士招生复试综合面试评价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考查。综合素质考查分值为10分。各专业面试小组审查考生提交的《复试素质和能力考核登记表》及相关支撑材料，还可以在面试考核环节结合考生提交的综合素质材料进行提问，全面考查考生的既往学业、一贯表现、科研能力等综合素质。考生提交综合素质考查材料的有关要求详见《关于2022年硕士研究生复试网上资格审查的通知》。http://yzb.zuel.edu.cn/2022/0320/c4639a293614/page.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3.思想政治品德考核工作。学院通过审查考生《复试政审函调表》等方式，考核考生思想政治品德情况。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须按要求进行网上资格审查。学校通过综合比对“报考库”“学籍学历库”“人口信息库”“考生考试诚信档案库”等措施，加强对考生身份的审查核验。资格审查未通过者不予复试。具体要求详见《关于2022年硕士研究生复试网上资格审查的通知》。http://yzb.zuel.edu.cn/2022/0320/c4639a293614/page.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我院各专业（包括各专项计划）均不接收调剂。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按初试总成绩从高到低排序进行录取；若初试总成绩相等，按政治与外语成绩之和从高到低排序进行录取；若政治与外语成绩之和相等，按业务课一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（二）非专项计划考生复试成绩低于60分为不合格，少数民族骨干专项计划考生复试成绩低于50分为不合格。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（三）未参加复试的考生视为弃权，不予录取；复试成绩不合格的考生，不予录取；思想政治品德考核作为复试录取参考，不作量化计入复试总成绩，但思想政治品德考核不合格者不予录取。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七、信息公开公示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拟录取名单将在学院网站公示，公示期不少于5个工作日；考生如有异议，请于公示期内向学院提出申诉。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学校咨询电话：027-88386706；监督电话：027-88386196；申诉邮箱：jw@zuel.edu.cn。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外国语学院研究生工作办公室：027-88385339，张老师，中南财经政法大学南湖校区文波楼404办公室，zhangran@zuel.edu.cn。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八、复试录取纪律及违规处理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（一）落实“一岗多控、多岗监督”机制，学院复试监督巡视组全程参与复试及录取过程的监督工作。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负有遵守报考条件的责任。教育部《2022年全国硕士研究生招生工作管理规定》明确规定“考生应当认真了解并严格按照报考条件及相关政策要求选择填报志愿。因不符合报考条件及相关政策要求，造成后续不能现场确认、考试、复试或录取的，后果由考生本人承担。”“考生应当按要求准确填写个人网上报名信息并提供真实材料。考生因网报信息填写错误、填报虚假信息而造成不能考试、复试或录取的，后果由考生本人承担。”学校严格遵守执行国家相关政策规定。凡参加我院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对在复试过程中有违规行为的考生，一经查实，即按国家有关规定严肃处理，取消录取资格，计入考生考试诚信档案。入学后3个月内，学校将按《中南财经政法大学研究生学籍管理办法》有关要求，对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1.根据学校安排，考生体检和心理健康测评工作拟在开学统一组织进行，相关安排请关注后续通知。请考生们密切关注学校研招办、外国语学院官网和QQ群通知，以免贻误重要信息。复试考生请加QQ群：100</w:t>
      </w:r>
      <w:bookmarkStart w:id="0" w:name="_GoBack"/>
      <w:bookmarkEnd w:id="0"/>
      <w:r>
        <w:rPr>
          <w:rFonts w:hint="eastAsia" w:ascii="宋体" w:hAnsi="宋体" w:eastAsia="宋体" w:cs="宋体"/>
          <w:sz w:val="24"/>
          <w:szCs w:val="32"/>
        </w:rPr>
        <w:t>7544776，备注报考专业+姓名。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2.其他未尽事宜以教育部《2022年全国硕士研究生招生工作管理规定》（教学函〔2021〕2号）和《中南财经政法大学2022年硕士研究生复试录取办法》等文件的相关规定为准。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3.本细则由外国语学院负责解释。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外国语学院研究生招生工作领导小组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外国语学院研究生工作办公室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054A"/>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0</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2022-04-14T06:26:53Z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