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2022年武汉工程大学土木工程与建筑学院硕士研究生调剂公告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各位考生：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根据2022年硕士研究生计划招生人数和第一志愿报考情况，我院四个专业多个学科方向可接收调剂考生，欢迎广大考生申请调剂。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一、接收调剂的专业及学科方向</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5"/>
        <w:gridCol w:w="1665"/>
        <w:gridCol w:w="2730"/>
        <w:gridCol w:w="1110"/>
        <w:gridCol w:w="1035"/>
        <w:gridCol w:w="111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ascii="等线" w:hAnsi="等线" w:eastAsia="等线" w:cs="等线"/>
                <w:b w:val="0"/>
                <w:bCs w:val="0"/>
                <w:sz w:val="21"/>
                <w:szCs w:val="21"/>
              </w:rPr>
            </w:pPr>
            <w:r>
              <w:rPr>
                <w:rStyle w:val="4"/>
                <w:rFonts w:hint="eastAsia" w:ascii="宋体" w:hAnsi="宋体" w:eastAsia="宋体" w:cs="宋体"/>
                <w:b w:val="0"/>
                <w:bCs w:val="0"/>
                <w:i w:val="0"/>
                <w:iCs w:val="0"/>
                <w:caps w:val="0"/>
                <w:color w:val="333333"/>
                <w:spacing w:val="0"/>
                <w:kern w:val="0"/>
                <w:sz w:val="24"/>
                <w:szCs w:val="24"/>
                <w:bdr w:val="none" w:color="auto" w:sz="0" w:space="0"/>
                <w:lang w:val="en-US" w:eastAsia="zh-CN" w:bidi="ar"/>
              </w:rPr>
              <w:t>序号</w:t>
            </w:r>
          </w:p>
        </w:tc>
        <w:tc>
          <w:tcPr>
            <w:tcW w:w="166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Style w:val="4"/>
                <w:rFonts w:hint="eastAsia" w:ascii="宋体" w:hAnsi="宋体" w:eastAsia="宋体" w:cs="宋体"/>
                <w:b w:val="0"/>
                <w:bCs w:val="0"/>
                <w:i w:val="0"/>
                <w:iCs w:val="0"/>
                <w:caps w:val="0"/>
                <w:color w:val="333333"/>
                <w:spacing w:val="0"/>
                <w:kern w:val="0"/>
                <w:sz w:val="24"/>
                <w:szCs w:val="24"/>
                <w:bdr w:val="none" w:color="auto" w:sz="0" w:space="0"/>
                <w:lang w:val="en-US" w:eastAsia="zh-CN" w:bidi="ar"/>
              </w:rPr>
              <w:t>专业</w:t>
            </w:r>
          </w:p>
        </w:tc>
        <w:tc>
          <w:tcPr>
            <w:tcW w:w="273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Style w:val="4"/>
                <w:rFonts w:hint="eastAsia" w:ascii="宋体" w:hAnsi="宋体" w:eastAsia="宋体" w:cs="宋体"/>
                <w:b w:val="0"/>
                <w:bCs w:val="0"/>
                <w:i w:val="0"/>
                <w:iCs w:val="0"/>
                <w:caps w:val="0"/>
                <w:color w:val="333333"/>
                <w:spacing w:val="0"/>
                <w:kern w:val="0"/>
                <w:sz w:val="24"/>
                <w:szCs w:val="24"/>
                <w:bdr w:val="none" w:color="auto" w:sz="0" w:space="0"/>
                <w:lang w:val="en-US" w:eastAsia="zh-CN" w:bidi="ar"/>
              </w:rPr>
              <w:t>学科或方向</w:t>
            </w:r>
          </w:p>
        </w:tc>
        <w:tc>
          <w:tcPr>
            <w:tcW w:w="111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Style w:val="4"/>
                <w:rFonts w:hint="eastAsia" w:ascii="宋体" w:hAnsi="宋体" w:eastAsia="宋体" w:cs="宋体"/>
                <w:b w:val="0"/>
                <w:bCs w:val="0"/>
                <w:i w:val="0"/>
                <w:iCs w:val="0"/>
                <w:caps w:val="0"/>
                <w:color w:val="333333"/>
                <w:spacing w:val="0"/>
                <w:kern w:val="0"/>
                <w:sz w:val="24"/>
                <w:szCs w:val="24"/>
                <w:bdr w:val="none" w:color="auto" w:sz="0" w:space="0"/>
                <w:lang w:val="en-US" w:eastAsia="zh-CN" w:bidi="ar"/>
              </w:rPr>
              <w:t>代码</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Style w:val="4"/>
                <w:rFonts w:hint="eastAsia" w:ascii="宋体" w:hAnsi="宋体" w:eastAsia="宋体" w:cs="宋体"/>
                <w:b w:val="0"/>
                <w:bCs w:val="0"/>
                <w:i w:val="0"/>
                <w:iCs w:val="0"/>
                <w:caps w:val="0"/>
                <w:color w:val="333333"/>
                <w:spacing w:val="0"/>
                <w:kern w:val="0"/>
                <w:sz w:val="24"/>
                <w:szCs w:val="24"/>
                <w:bdr w:val="none" w:color="auto" w:sz="0" w:space="0"/>
                <w:lang w:val="en-US" w:eastAsia="zh-CN" w:bidi="ar"/>
              </w:rPr>
              <w:t>类别</w:t>
            </w:r>
          </w:p>
        </w:tc>
        <w:tc>
          <w:tcPr>
            <w:tcW w:w="111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Style w:val="4"/>
                <w:rFonts w:hint="eastAsia" w:ascii="宋体" w:hAnsi="宋体" w:eastAsia="宋体" w:cs="宋体"/>
                <w:b w:val="0"/>
                <w:bCs w:val="0"/>
                <w:i w:val="0"/>
                <w:iCs w:val="0"/>
                <w:caps w:val="0"/>
                <w:color w:val="333333"/>
                <w:spacing w:val="0"/>
                <w:kern w:val="0"/>
                <w:sz w:val="24"/>
                <w:szCs w:val="24"/>
                <w:bdr w:val="none" w:color="auto" w:sz="0" w:space="0"/>
                <w:lang w:val="en-US" w:eastAsia="zh-CN" w:bidi="ar"/>
              </w:rPr>
              <w:t>拟调剂计划数</w:t>
            </w:r>
          </w:p>
        </w:tc>
        <w:tc>
          <w:tcPr>
            <w:tcW w:w="105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Style w:val="4"/>
                <w:rFonts w:hint="eastAsia" w:ascii="宋体" w:hAnsi="宋体" w:eastAsia="宋体" w:cs="宋体"/>
                <w:b w:val="0"/>
                <w:bCs w:val="0"/>
                <w:i w:val="0"/>
                <w:iCs w:val="0"/>
                <w:caps w:val="0"/>
                <w:color w:val="333333"/>
                <w:spacing w:val="0"/>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1</w:t>
            </w:r>
          </w:p>
        </w:tc>
        <w:tc>
          <w:tcPr>
            <w:tcW w:w="1665"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土木工程</w:t>
            </w: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岩土工程</w:t>
            </w: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081401</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学硕</w:t>
            </w:r>
          </w:p>
        </w:tc>
        <w:tc>
          <w:tcPr>
            <w:tcW w:w="1110"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19</w:t>
            </w:r>
          </w:p>
        </w:tc>
        <w:tc>
          <w:tcPr>
            <w:tcW w:w="1050"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结构工程</w:t>
            </w: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081402</w:t>
            </w: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市政工程</w:t>
            </w: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081403</w:t>
            </w: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1"/>
                <w:szCs w:val="21"/>
                <w:bdr w:val="none" w:color="auto" w:sz="0" w:space="0"/>
                <w:lang w:val="en-US" w:eastAsia="zh-CN" w:bidi="ar"/>
              </w:rPr>
              <w:t>防灾减灾工程及防护工程</w:t>
            </w: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081405</w:t>
            </w: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桥梁与隧道工程</w:t>
            </w: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081406</w:t>
            </w: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2</w:t>
            </w:r>
          </w:p>
        </w:tc>
        <w:tc>
          <w:tcPr>
            <w:tcW w:w="1665"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土木水利</w:t>
            </w: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岩土工程</w:t>
            </w:r>
          </w:p>
        </w:tc>
        <w:tc>
          <w:tcPr>
            <w:tcW w:w="1110"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085900</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专硕</w:t>
            </w:r>
          </w:p>
        </w:tc>
        <w:tc>
          <w:tcPr>
            <w:tcW w:w="1110"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66</w:t>
            </w:r>
          </w:p>
        </w:tc>
        <w:tc>
          <w:tcPr>
            <w:tcW w:w="1050" w:type="dxa"/>
            <w:vMerge w:val="restar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结构工程</w:t>
            </w: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1"/>
                <w:szCs w:val="21"/>
                <w:bdr w:val="none" w:color="auto" w:sz="0" w:space="0"/>
                <w:lang w:val="en-US" w:eastAsia="zh-CN" w:bidi="ar"/>
              </w:rPr>
              <w:t>防灾减灾工程及防护工程</w:t>
            </w: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桥梁与隧道工程</w:t>
            </w: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建筑学与城乡规划</w:t>
            </w: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66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道路工程</w:t>
            </w: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3</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道路交通运输</w:t>
            </w: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道路材料、交通工程等方向</w:t>
            </w: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086102</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专硕</w:t>
            </w: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6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4</w:t>
            </w: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工业设计工程</w:t>
            </w:r>
          </w:p>
        </w:tc>
        <w:tc>
          <w:tcPr>
            <w:tcW w:w="27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建筑设计、城市设计</w:t>
            </w: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15"/>
                <w:kern w:val="0"/>
                <w:sz w:val="24"/>
                <w:szCs w:val="24"/>
                <w:bdr w:val="none" w:color="auto" w:sz="0" w:space="0"/>
                <w:lang w:val="en-US" w:eastAsia="zh-CN" w:bidi="ar"/>
              </w:rPr>
              <w:t>085507</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专硕</w:t>
            </w:r>
          </w:p>
        </w:tc>
        <w:tc>
          <w:tcPr>
            <w:tcW w:w="11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b w:val="0"/>
                <w:bCs w:val="0"/>
                <w:i w:val="0"/>
                <w:iCs w:val="0"/>
                <w:caps w:val="0"/>
                <w:color w:val="333333"/>
                <w:spacing w:val="0"/>
                <w:sz w:val="21"/>
                <w:szCs w:val="21"/>
              </w:rPr>
            </w:pPr>
          </w:p>
        </w:tc>
        <w:tc>
          <w:tcPr>
            <w:tcW w:w="105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等线" w:hAnsi="等线" w:eastAsia="等线" w:cs="等线"/>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lang w:val="en-US" w:eastAsia="zh-CN" w:bidi="ar"/>
              </w:rPr>
              <w:t>全日制</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二、基本要求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1.须符合招生简章中规定的调入专业的报考条件。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2.初试成绩符合第一志愿报考专业在调入地区的全国初试成绩基本要求。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3.调入专业与第一志愿报考专业相同或相近，应在同一学科门类范围。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4.初试科目与调入专业初试科目相同或相近，其中初试全国统一命题科目应与调入专业全国统一命题科目相同。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5.满足教育部有关调剂的其他要求。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三、调剂程序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1.在教育部调剂系统填报我校志愿。调剂系统网址：http://yz.chsi.com.cn/yztj/</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2.我校对考生调剂志愿进行审核，并通过网上调剂系统对考生发出复试通知。考生在系统中点击接受复试通知后，参加学校复试。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3.考生在填报志愿24小时后，可另行填报其他学校。24小时内，不接受考生解锁调剂志愿的请求。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4.复试时间由学院自行确定，请密切关注学校研究生院网站、学院网站、中国研究生招生信息网调剂系统及与学院研究生招生办保持电话联系，及时确认调剂结果。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5.经复试合格被我校拟录取的考生，学校研究生招生办公室</w:t>
      </w:r>
      <w:bookmarkStart w:id="0" w:name="_GoBack"/>
      <w:bookmarkEnd w:id="0"/>
      <w:r>
        <w:rPr>
          <w:rFonts w:hint="eastAsia" w:ascii="宋体" w:hAnsi="宋体" w:eastAsia="宋体" w:cs="宋体"/>
          <w:sz w:val="24"/>
          <w:szCs w:val="32"/>
        </w:rPr>
        <w:t>将通过教育部网上调剂系统发出待录取通知并在网上设置“待录取”，调剂考生须在限定时间内做出明确回复。考生一经接受“待录取”，即不得更改。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四、调剂注意事项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考生申请调剂前，应充分了解学校和各学院接收考生调剂的时间、基本要求、工作程序、调剂复试办法等信息，以及相关专业不同学习方式（全日制和非全日制）、培养、奖励、就业等相关政策，做出理性选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根据教育部《2022年全国硕士研究生招生工作管理规定》要求，考生如申请调入非全日制专业，资格审查时须向培养单位提交定向单位委托培养函、在职证明或劳动合同等证明材料，满足在职定向就业生的相关要求方可调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3.其他有关事项见《武汉工程大学2022年硕士研究生复试录取工作方案》。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五、导师介绍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武汉工程大学土木工程与建筑学院网站：http://cea.wit.edu.cn/</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研究生导师队伍：http://cea.wit.edu.cn/rcpy/yjsjy/dsdw.htm</w:t>
      </w: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06334"/>
    <w:rsid w:val="196116B1"/>
    <w:rsid w:val="29B4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79</Characters>
  <Lines>0</Lines>
  <Paragraphs>0</Paragraphs>
  <TotalTime>3</TotalTime>
  <ScaleCrop>false</ScaleCrop>
  <LinksUpToDate>false</LinksUpToDate>
  <CharactersWithSpaces>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2022-03-22T01:29:00Z</dcterms:created>
  <dc:creator>12345678</dc:creator>
  <cp:lastModifiedBy>李恒</cp:lastModifiedBy>
  <dcterms:modified xsi:type="dcterms:W3CDTF">2022-04-08T02:57:09Z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CF84D30E1A5D40E5A934F5188F5B4988</vt:lpwstr>
  </property>
</Properties>
</file>