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外国语学院</w:t>
      </w:r>
      <w:bookmarkEnd w:id="0"/>
      <w:r>
        <w:rPr>
          <w:rFonts w:hint="eastAsia" w:ascii="宋体" w:hAnsi="宋体" w:eastAsia="宋体" w:cs="宋体"/>
          <w:b/>
          <w:bCs/>
          <w:sz w:val="28"/>
          <w:szCs w:val="36"/>
        </w:rPr>
        <w:t>2022年硕士研究生复试工作实施细则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根据《关于做好重庆大学2022年硕士研究生招生复试录取工作的通知》（重大校发〔2022〕39号），结合我院今年的招生规模，确定2022年硕士研究生招生复试、录取工作实施细则如下：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 学院研究生招生复试录取领导小组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组长：彭静 欧玲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成员：符存  黄萍  李永毅  毛凌滢  辜向东  陈爱华  魏世平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 复试小组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外国语学院按专业成立复试小组，复试小组在学院研究生招生复试录取领导小组下开展工作。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 招生指标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目前我院获得学术型硕士生招生指标34名（已接收推免生17人）、专业学位硕士生招生指标57名（已接收推免生11人）。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 复试基本分数线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我院部分专业硕士复试基本分数按照学校规定进行了二次划线，请关注重庆大学研究生招生信息网查看。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5. 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因为受到疫情影响，复试将采取远程面试的方式进行，使用教育部招生复试远程面试系统作为复试系统（网址：https://bm.chsi.com.cn/ycms/stu），请各位考生及早登录系统并测试、了解使用流程、准备面试设备等。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保证公平、公正，面试将使用双机位保证考核，每位考生必须提前准备好以下设备：电脑（配备摄像头+耳麦）、手机。请考生选择封闭、无噪音的复试环境，提前调试好网络，打开摄像头、麦克风等相关设备设施。面试时须面对电脑摄像头，手机开启摄像头，并对准考生背面和电脑屏幕。整个面试中须保证上半身及双手在摄像头拍摄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6．复试成绩、入学考试总成绩及其他说明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我院复试秉持公平、公正、公开的原则，坚持德智体全面衡量、保证质量、择优录取、宁缺毋滥，侧重对考生专业素质、发展潜力、语言应用能力的考察。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教育学和汉语国际教育专业包括专业素质、英语水平能力的面试和学术潜能的开放式提问，外国语言文学和翻译硕士专业的面试主要考查考生的外语基本功（如语音语调、听力、口语、汉外互译）、专业素质、综合素质和学术潜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初试成绩与复试成绩进行加权求和作为考生的入学考试总成绩，以入学考试总成绩分专业进行排序，由高到低进行差额选拔录取。复试成绩占入学考试总成绩的30%，入学考试总成绩=初试成绩（折合成100分）*70%+复试成绩（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入学考试总成绩为100分，复试成绩或总成绩（任意一项）低于60分视为复试不合格，将不予录取。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7. 复试成绩公示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复试工作结束后，将于3月30日在重庆大学外国语学院官网上公示所有参加复试的第一志愿考生的复试成绩。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申诉渠道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外国语学院  023-65678515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1．提交材料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请考生将以下材料于3月21日17:00前按照格式“姓名+本科学校+报考专业”命名，并按照规定顺序整合成一份PDF文件后提交发送到学院邮箱：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2）学历学位证书（应届本科生提供学生证）扫描件，证书信息应与初试网报系统中填写的信息一致；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4）研究计划书（按研究生院的要求和格式）；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5）学籍学历认证报告扫描件（仅针对准考证载明须进行学籍学历认证的考生）；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6）外国语言文学专业和翻译硕士：专业四级或八级证书；反映自身能力和水平的相关证明材料。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其他专业：英语能力证书；反映自身能力和水平的相关证明材料。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注：请所有考生加入重大外院2022研究生复试群，QQ群号为：549785976，加群时请备注：报考专业、姓名及本科学校。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教育学、汉语国际教育硕士、翻译硕士：3月26日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外国语言文学：3月27日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3. 体检：</w:t>
      </w:r>
      <w:r>
        <w:rPr>
          <w:rFonts w:hint="eastAsia" w:ascii="宋体" w:hAnsi="宋体" w:eastAsia="宋体" w:cs="宋体"/>
          <w:sz w:val="24"/>
          <w:szCs w:val="32"/>
        </w:rPr>
        <w:t>拟录取考生在符合高考体检资质（二甲以上）的医院进行体检（体检项目同高考体检项目），将体检报告发送至学院邮箱（yjsjwb@163.com）。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三、其他事宜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为保证复试过程的规范管理：（1）每位考生必须签订《诚信复试承诺书》，确保提交材料真实和复试过程诚信；（2）面试全过程进行录音录像；（3）按照教育部关于研究生招生工作的相关规定，学校或学院认为有必要时，可对考生进行二次复试；（4）复试录取后，学校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2.其余未尽事宜，遵照学校相关规定执行。本细则由学院研究生招生复试录取领导小组负责解释，电话：023—65678515。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74F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2022-03-22T01:56:30Z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